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5607C" w14:textId="77777777" w:rsidR="002C20AD" w:rsidRDefault="002C20AD" w:rsidP="002C20AD">
      <w:pPr>
        <w:jc w:val="right"/>
        <w:rPr>
          <w:b/>
          <w:bCs/>
          <w:u w:val="single"/>
        </w:rPr>
      </w:pPr>
      <w:r>
        <w:rPr>
          <w:rFonts w:ascii="Calibri" w:hAnsi="Calibri" w:cs="Calibri"/>
          <w:noProof/>
        </w:rPr>
        <w:drawing>
          <wp:anchor distT="0" distB="0" distL="114300" distR="114300" simplePos="0" relativeHeight="251669504" behindDoc="0" locked="0" layoutInCell="1" allowOverlap="1" wp14:anchorId="23997DFF" wp14:editId="528355BC">
            <wp:simplePos x="0" y="0"/>
            <wp:positionH relativeFrom="margin">
              <wp:align>left</wp:align>
            </wp:positionH>
            <wp:positionV relativeFrom="paragraph">
              <wp:posOffset>6350</wp:posOffset>
            </wp:positionV>
            <wp:extent cx="1268095" cy="742315"/>
            <wp:effectExtent l="0" t="0" r="8255" b="635"/>
            <wp:wrapSquare wrapText="bothSides"/>
            <wp:docPr id="37" name="Picture 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8095" cy="74231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68480" behindDoc="0" locked="0" layoutInCell="1" allowOverlap="1" wp14:anchorId="137CECAF" wp14:editId="3A90B1D1">
            <wp:simplePos x="0" y="0"/>
            <wp:positionH relativeFrom="margin">
              <wp:align>right</wp:align>
            </wp:positionH>
            <wp:positionV relativeFrom="paragraph">
              <wp:posOffset>0</wp:posOffset>
            </wp:positionV>
            <wp:extent cx="1268095" cy="742315"/>
            <wp:effectExtent l="0" t="0" r="8255" b="635"/>
            <wp:wrapSquare wrapText="bothSides"/>
            <wp:docPr id="38" name="Picture 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8095" cy="742315"/>
                    </a:xfrm>
                    <a:prstGeom prst="rect">
                      <a:avLst/>
                    </a:prstGeom>
                  </pic:spPr>
                </pic:pic>
              </a:graphicData>
            </a:graphic>
            <wp14:sizeRelH relativeFrom="page">
              <wp14:pctWidth>0</wp14:pctWidth>
            </wp14:sizeRelH>
            <wp14:sizeRelV relativeFrom="page">
              <wp14:pctHeight>0</wp14:pctHeight>
            </wp14:sizeRelV>
          </wp:anchor>
        </w:drawing>
      </w:r>
      <w:r w:rsidRPr="00A61614">
        <w:rPr>
          <w:b/>
          <w:bCs/>
          <w:u w:val="single"/>
        </w:rPr>
        <w:t xml:space="preserve"> </w:t>
      </w:r>
    </w:p>
    <w:sdt>
      <w:sdtPr>
        <w:rPr>
          <w:b/>
          <w:bCs/>
          <w:u w:val="single"/>
        </w:rPr>
        <w:id w:val="1484424704"/>
        <w:docPartObj>
          <w:docPartGallery w:val="Cover Pages"/>
          <w:docPartUnique/>
        </w:docPartObj>
      </w:sdtPr>
      <w:sdtEndPr>
        <w:rPr>
          <w:rFonts w:ascii="DM Sans" w:hAnsi="DM Sans"/>
        </w:rPr>
      </w:sdtEndPr>
      <w:sdtContent>
        <w:p w14:paraId="65A324C6" w14:textId="77777777" w:rsidR="002C20AD" w:rsidRPr="0020341D" w:rsidRDefault="002C20AD" w:rsidP="002C20AD">
          <w:pPr>
            <w:jc w:val="right"/>
            <w:rPr>
              <w:rFonts w:ascii="DM Sans" w:hAnsi="DM Sans"/>
              <w:b/>
              <w:bCs/>
              <w:u w:val="single"/>
            </w:rPr>
          </w:pPr>
        </w:p>
        <w:p w14:paraId="3EC6B4D1" w14:textId="77777777" w:rsidR="002C20AD" w:rsidRDefault="00000000" w:rsidP="002C20AD">
          <w:pPr>
            <w:rPr>
              <w:rFonts w:ascii="DM Sans" w:hAnsi="DM Sans"/>
              <w:b/>
              <w:bCs/>
              <w:noProof/>
              <w:u w:val="single"/>
            </w:rPr>
          </w:pPr>
        </w:p>
      </w:sdtContent>
    </w:sdt>
    <w:p w14:paraId="68139D8D" w14:textId="77777777" w:rsidR="002C20AD" w:rsidRPr="008C2C02" w:rsidRDefault="002C20AD" w:rsidP="002C20AD">
      <w:pPr>
        <w:rPr>
          <w:rFonts w:ascii="DM Sans" w:hAnsi="DM Sans"/>
        </w:rPr>
      </w:pPr>
      <w:r>
        <w:rPr>
          <w:rFonts w:cs="Calibri"/>
          <w:noProof/>
        </w:rPr>
        <w:drawing>
          <wp:anchor distT="0" distB="0" distL="114300" distR="114300" simplePos="0" relativeHeight="251670528" behindDoc="0" locked="0" layoutInCell="1" allowOverlap="1" wp14:anchorId="5C027A43" wp14:editId="66194649">
            <wp:simplePos x="0" y="0"/>
            <wp:positionH relativeFrom="margin">
              <wp:align>center</wp:align>
            </wp:positionH>
            <wp:positionV relativeFrom="paragraph">
              <wp:posOffset>5715</wp:posOffset>
            </wp:positionV>
            <wp:extent cx="1727200" cy="1737360"/>
            <wp:effectExtent l="0" t="0" r="635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200" cy="1737360"/>
                    </a:xfrm>
                    <a:prstGeom prst="rect">
                      <a:avLst/>
                    </a:prstGeom>
                  </pic:spPr>
                </pic:pic>
              </a:graphicData>
            </a:graphic>
            <wp14:sizeRelH relativeFrom="page">
              <wp14:pctWidth>0</wp14:pctWidth>
            </wp14:sizeRelH>
            <wp14:sizeRelV relativeFrom="page">
              <wp14:pctHeight>0</wp14:pctHeight>
            </wp14:sizeRelV>
          </wp:anchor>
        </w:drawing>
      </w:r>
    </w:p>
    <w:p w14:paraId="53900C14" w14:textId="77777777" w:rsidR="002C20AD" w:rsidRPr="0030538F" w:rsidRDefault="002C20AD" w:rsidP="002C20AD">
      <w:pPr>
        <w:rPr>
          <w:rFonts w:ascii="DM Sans" w:hAnsi="DM Sans" w:cs="Arial"/>
          <w:color w:val="FF0000"/>
        </w:rPr>
      </w:pPr>
    </w:p>
    <w:p w14:paraId="582C3DA5" w14:textId="77777777" w:rsidR="002C20AD" w:rsidRPr="0030538F" w:rsidRDefault="002C20AD" w:rsidP="002C20AD">
      <w:pPr>
        <w:rPr>
          <w:rFonts w:ascii="DM Sans" w:hAnsi="DM Sans" w:cs="Arial"/>
          <w:color w:val="FF0000"/>
        </w:rPr>
      </w:pPr>
    </w:p>
    <w:p w14:paraId="3445CFBD" w14:textId="77777777" w:rsidR="002C20AD" w:rsidRDefault="002C20AD" w:rsidP="002C20AD">
      <w:pPr>
        <w:rPr>
          <w:rFonts w:ascii="DM Sans" w:hAnsi="DM Sans" w:cs="Arial"/>
          <w:color w:val="FF0000"/>
        </w:rPr>
      </w:pPr>
    </w:p>
    <w:p w14:paraId="753F559B" w14:textId="77777777" w:rsidR="002C20AD" w:rsidRDefault="002C20AD" w:rsidP="002C20AD">
      <w:pPr>
        <w:rPr>
          <w:rFonts w:ascii="DM Sans" w:hAnsi="DM Sans" w:cs="Arial"/>
          <w:color w:val="FF0000"/>
        </w:rPr>
      </w:pPr>
    </w:p>
    <w:p w14:paraId="19C4143F" w14:textId="77777777" w:rsidR="002C20AD" w:rsidRDefault="002C20AD" w:rsidP="002C20AD">
      <w:pPr>
        <w:rPr>
          <w:rFonts w:ascii="DM Sans" w:hAnsi="DM Sans" w:cs="Arial"/>
          <w:color w:val="FF0000"/>
        </w:rPr>
      </w:pPr>
    </w:p>
    <w:p w14:paraId="12496EF6" w14:textId="77777777" w:rsidR="002C20AD" w:rsidRPr="0030538F" w:rsidRDefault="002C20AD" w:rsidP="002C20AD">
      <w:pPr>
        <w:rPr>
          <w:rFonts w:ascii="DM Sans" w:hAnsi="DM Sans" w:cs="Arial"/>
          <w:color w:val="FF0000"/>
        </w:rPr>
      </w:pPr>
    </w:p>
    <w:p w14:paraId="26327E14" w14:textId="77777777" w:rsidR="002C20AD" w:rsidRPr="0030538F" w:rsidRDefault="002C20AD" w:rsidP="002C20AD">
      <w:pPr>
        <w:jc w:val="right"/>
        <w:rPr>
          <w:rFonts w:ascii="DM Sans" w:hAnsi="DM Sans"/>
        </w:rPr>
      </w:pPr>
    </w:p>
    <w:p w14:paraId="7A1B8D45" w14:textId="77777777" w:rsidR="002C20AD" w:rsidRPr="0030538F" w:rsidRDefault="002C20AD" w:rsidP="002C20AD">
      <w:pPr>
        <w:jc w:val="right"/>
        <w:rPr>
          <w:rFonts w:ascii="DM Sans" w:hAnsi="DM Sans"/>
        </w:rPr>
      </w:pPr>
    </w:p>
    <w:p w14:paraId="0E077F43" w14:textId="77777777" w:rsidR="002C20AD" w:rsidRPr="00336285" w:rsidRDefault="002C20AD" w:rsidP="002C20AD">
      <w:pPr>
        <w:jc w:val="right"/>
        <w:rPr>
          <w:rFonts w:ascii="DM Sans" w:hAnsi="DM Sans"/>
          <w:sz w:val="16"/>
          <w:szCs w:val="16"/>
        </w:rPr>
      </w:pPr>
    </w:p>
    <w:p w14:paraId="1A0766A4" w14:textId="77777777" w:rsidR="002C20AD" w:rsidRDefault="002C20AD" w:rsidP="002C20AD">
      <w:pPr>
        <w:pStyle w:val="NoSpacing"/>
        <w:spacing w:line="216" w:lineRule="auto"/>
        <w:jc w:val="center"/>
        <w:rPr>
          <w:rFonts w:ascii="DM Sans" w:hAnsi="DM Sans" w:cstheme="minorHAnsi"/>
          <w:sz w:val="80"/>
          <w:szCs w:val="80"/>
        </w:rPr>
      </w:pPr>
    </w:p>
    <w:p w14:paraId="00BF4612" w14:textId="77777777" w:rsidR="002C20AD" w:rsidRDefault="002C20AD" w:rsidP="002C20AD">
      <w:pPr>
        <w:pStyle w:val="NoSpacing"/>
        <w:spacing w:line="216" w:lineRule="auto"/>
        <w:jc w:val="center"/>
        <w:rPr>
          <w:rFonts w:ascii="DM Sans" w:hAnsi="DM Sans" w:cstheme="minorHAnsi"/>
          <w:sz w:val="80"/>
          <w:szCs w:val="80"/>
        </w:rPr>
      </w:pPr>
    </w:p>
    <w:p w14:paraId="50A9F618" w14:textId="1360F5BB" w:rsidR="002C20AD" w:rsidRPr="00242907" w:rsidRDefault="002C20AD" w:rsidP="002C20AD">
      <w:pPr>
        <w:pStyle w:val="NoSpacing"/>
        <w:spacing w:line="216" w:lineRule="auto"/>
        <w:jc w:val="center"/>
        <w:rPr>
          <w:rFonts w:ascii="DM Sans" w:hAnsi="DM Sans" w:cstheme="minorHAnsi"/>
          <w:sz w:val="80"/>
          <w:szCs w:val="80"/>
        </w:rPr>
      </w:pPr>
      <w:r>
        <w:rPr>
          <w:rFonts w:ascii="DM Sans" w:hAnsi="DM Sans" w:cstheme="minorHAnsi"/>
          <w:sz w:val="80"/>
          <w:szCs w:val="80"/>
        </w:rPr>
        <w:t>Attendance and Punctuality</w:t>
      </w:r>
      <w:r w:rsidRPr="0030538F">
        <w:rPr>
          <w:rFonts w:ascii="DM Sans" w:hAnsi="DM Sans" w:cstheme="minorHAnsi"/>
          <w:sz w:val="80"/>
          <w:szCs w:val="80"/>
        </w:rPr>
        <w:t xml:space="preserve"> Policy </w:t>
      </w:r>
      <w:r>
        <w:rPr>
          <w:rFonts w:ascii="DM Sans" w:hAnsi="DM Sans" w:cstheme="minorHAnsi"/>
          <w:sz w:val="80"/>
          <w:szCs w:val="80"/>
        </w:rPr>
        <w:t>202</w:t>
      </w:r>
      <w:r w:rsidR="00CE3737">
        <w:rPr>
          <w:rFonts w:ascii="DM Sans" w:hAnsi="DM Sans" w:cstheme="minorHAnsi"/>
          <w:sz w:val="80"/>
          <w:szCs w:val="80"/>
        </w:rPr>
        <w:t>3</w:t>
      </w:r>
      <w:r>
        <w:rPr>
          <w:rFonts w:ascii="DM Sans" w:hAnsi="DM Sans" w:cstheme="minorHAnsi"/>
          <w:sz w:val="80"/>
          <w:szCs w:val="80"/>
        </w:rPr>
        <w:t>-2</w:t>
      </w:r>
      <w:r w:rsidR="00CE3737">
        <w:rPr>
          <w:rFonts w:ascii="DM Sans" w:hAnsi="DM Sans" w:cstheme="minorHAnsi"/>
          <w:sz w:val="80"/>
          <w:szCs w:val="80"/>
        </w:rPr>
        <w:t>4</w:t>
      </w:r>
    </w:p>
    <w:p w14:paraId="2352DEDF" w14:textId="77777777" w:rsidR="002C20AD" w:rsidRPr="002328A6" w:rsidRDefault="002C20AD" w:rsidP="002C20AD">
      <w:pPr>
        <w:pStyle w:val="NoSpacing"/>
        <w:spacing w:line="216" w:lineRule="auto"/>
        <w:rPr>
          <w:rFonts w:ascii="DM Sans" w:hAnsi="DM Sans" w:cstheme="minorHAnsi"/>
          <w:sz w:val="24"/>
          <w:szCs w:val="24"/>
        </w:rPr>
      </w:pPr>
    </w:p>
    <w:tbl>
      <w:tblPr>
        <w:tblStyle w:val="TableGrid"/>
        <w:tblpPr w:leftFromText="180" w:rightFromText="180" w:vertAnchor="text" w:horzAnchor="margin" w:tblpXSpec="center" w:tblpY="476"/>
        <w:tblW w:w="0" w:type="auto"/>
        <w:tblLook w:val="04A0" w:firstRow="1" w:lastRow="0" w:firstColumn="1" w:lastColumn="0" w:noHBand="0" w:noVBand="1"/>
      </w:tblPr>
      <w:tblGrid>
        <w:gridCol w:w="2565"/>
        <w:gridCol w:w="5510"/>
      </w:tblGrid>
      <w:tr w:rsidR="002C20AD" w:rsidRPr="0020341D" w14:paraId="0B23F3CA" w14:textId="77777777" w:rsidTr="00D96DD9">
        <w:trPr>
          <w:trHeight w:val="537"/>
        </w:trPr>
        <w:tc>
          <w:tcPr>
            <w:tcW w:w="2565" w:type="dxa"/>
            <w:tcBorders>
              <w:top w:val="single" w:sz="4" w:space="0" w:color="auto"/>
              <w:left w:val="single" w:sz="4" w:space="0" w:color="auto"/>
              <w:bottom w:val="single" w:sz="4" w:space="0" w:color="auto"/>
              <w:right w:val="single" w:sz="4" w:space="0" w:color="auto"/>
            </w:tcBorders>
            <w:vAlign w:val="center"/>
            <w:hideMark/>
          </w:tcPr>
          <w:p w14:paraId="3D3CD6EC" w14:textId="77777777" w:rsidR="002C20AD" w:rsidRPr="000C6F27" w:rsidRDefault="002C20AD" w:rsidP="00D96DD9">
            <w:pPr>
              <w:tabs>
                <w:tab w:val="left" w:pos="3510"/>
              </w:tabs>
              <w:rPr>
                <w:rFonts w:ascii="DM Sans" w:hAnsi="DM Sans"/>
                <w:b/>
                <w:bCs/>
              </w:rPr>
            </w:pPr>
            <w:r w:rsidRPr="000C6F27">
              <w:rPr>
                <w:rFonts w:ascii="DM Sans" w:hAnsi="DM Sans"/>
                <w:b/>
                <w:bCs/>
              </w:rPr>
              <w:t>Audience:</w:t>
            </w:r>
          </w:p>
        </w:tc>
        <w:tc>
          <w:tcPr>
            <w:tcW w:w="5510" w:type="dxa"/>
            <w:tcBorders>
              <w:top w:val="single" w:sz="4" w:space="0" w:color="auto"/>
              <w:left w:val="single" w:sz="4" w:space="0" w:color="auto"/>
              <w:bottom w:val="single" w:sz="4" w:space="0" w:color="auto"/>
              <w:right w:val="single" w:sz="4" w:space="0" w:color="auto"/>
            </w:tcBorders>
            <w:vAlign w:val="center"/>
            <w:hideMark/>
          </w:tcPr>
          <w:p w14:paraId="620DE144" w14:textId="77777777" w:rsidR="002C20AD" w:rsidRPr="000C6F27" w:rsidRDefault="002C20AD" w:rsidP="00D96DD9">
            <w:pPr>
              <w:tabs>
                <w:tab w:val="left" w:pos="3510"/>
              </w:tabs>
              <w:rPr>
                <w:rFonts w:ascii="DM Sans" w:hAnsi="DM Sans" w:cstheme="minorHAnsi"/>
                <w:color w:val="000000" w:themeColor="text1"/>
              </w:rPr>
            </w:pPr>
            <w:r w:rsidRPr="000C6F27">
              <w:rPr>
                <w:rFonts w:ascii="DM Sans" w:hAnsi="DM Sans" w:cstheme="minorHAnsi"/>
                <w:color w:val="000000" w:themeColor="text1"/>
              </w:rPr>
              <w:t>Parents</w:t>
            </w:r>
          </w:p>
          <w:p w14:paraId="4987DD1F" w14:textId="77777777" w:rsidR="002C20AD" w:rsidRPr="000C6F27" w:rsidRDefault="002C20AD" w:rsidP="00D96DD9">
            <w:pPr>
              <w:tabs>
                <w:tab w:val="left" w:pos="3510"/>
              </w:tabs>
              <w:rPr>
                <w:rFonts w:ascii="DM Sans" w:hAnsi="DM Sans"/>
                <w:color w:val="000000" w:themeColor="text1"/>
              </w:rPr>
            </w:pPr>
            <w:r w:rsidRPr="000C6F27">
              <w:rPr>
                <w:rFonts w:ascii="DM Sans" w:hAnsi="DM Sans" w:cstheme="minorHAnsi"/>
                <w:color w:val="000000" w:themeColor="text1"/>
              </w:rPr>
              <w:t xml:space="preserve">School staff </w:t>
            </w:r>
          </w:p>
          <w:p w14:paraId="7C3ACBEB" w14:textId="77777777" w:rsidR="002C20AD" w:rsidRDefault="002C20AD" w:rsidP="00D96DD9">
            <w:pPr>
              <w:tabs>
                <w:tab w:val="left" w:pos="3510"/>
              </w:tabs>
              <w:rPr>
                <w:rFonts w:ascii="DM Sans" w:hAnsi="DM Sans" w:cstheme="minorHAnsi"/>
                <w:color w:val="000000" w:themeColor="text1"/>
              </w:rPr>
            </w:pPr>
            <w:r w:rsidRPr="000C6F27">
              <w:rPr>
                <w:rFonts w:ascii="DM Sans" w:hAnsi="DM Sans" w:cstheme="minorHAnsi"/>
                <w:color w:val="000000" w:themeColor="text1"/>
              </w:rPr>
              <w:t>Local Governing Bod</w:t>
            </w:r>
            <w:r>
              <w:rPr>
                <w:rFonts w:ascii="DM Sans" w:hAnsi="DM Sans" w:cstheme="minorHAnsi"/>
                <w:color w:val="000000" w:themeColor="text1"/>
              </w:rPr>
              <w:t>y</w:t>
            </w:r>
          </w:p>
          <w:p w14:paraId="76ADF885" w14:textId="77777777" w:rsidR="002C20AD" w:rsidRPr="00C2582B" w:rsidRDefault="002C20AD" w:rsidP="00D96DD9">
            <w:pPr>
              <w:tabs>
                <w:tab w:val="left" w:pos="3510"/>
              </w:tabs>
              <w:rPr>
                <w:rFonts w:ascii="DM Sans" w:hAnsi="DM Sans" w:cstheme="minorHAnsi"/>
                <w:color w:val="000000" w:themeColor="text1"/>
              </w:rPr>
            </w:pPr>
            <w:r>
              <w:rPr>
                <w:rFonts w:ascii="DM Sans" w:hAnsi="DM Sans" w:cstheme="minorHAnsi"/>
                <w:color w:val="000000" w:themeColor="text1"/>
              </w:rPr>
              <w:t>Trustees</w:t>
            </w:r>
          </w:p>
        </w:tc>
      </w:tr>
      <w:tr w:rsidR="002C20AD" w:rsidRPr="0020341D" w14:paraId="4CB7224F" w14:textId="77777777" w:rsidTr="00D96DD9">
        <w:trPr>
          <w:trHeight w:val="537"/>
        </w:trPr>
        <w:tc>
          <w:tcPr>
            <w:tcW w:w="2565" w:type="dxa"/>
            <w:tcBorders>
              <w:top w:val="single" w:sz="4" w:space="0" w:color="auto"/>
              <w:left w:val="single" w:sz="4" w:space="0" w:color="auto"/>
              <w:bottom w:val="single" w:sz="4" w:space="0" w:color="auto"/>
              <w:right w:val="single" w:sz="4" w:space="0" w:color="auto"/>
            </w:tcBorders>
            <w:vAlign w:val="center"/>
            <w:hideMark/>
          </w:tcPr>
          <w:p w14:paraId="7D4C4E64" w14:textId="77777777" w:rsidR="002C20AD" w:rsidRPr="000C6F27" w:rsidRDefault="002C20AD" w:rsidP="00D96DD9">
            <w:pPr>
              <w:tabs>
                <w:tab w:val="left" w:pos="3510"/>
              </w:tabs>
              <w:rPr>
                <w:rFonts w:ascii="DM Sans" w:hAnsi="DM Sans"/>
                <w:b/>
                <w:bCs/>
              </w:rPr>
            </w:pPr>
            <w:r w:rsidRPr="000C6F27">
              <w:rPr>
                <w:rFonts w:ascii="DM Sans" w:hAnsi="DM Sans"/>
                <w:b/>
                <w:bCs/>
              </w:rPr>
              <w:t>Ratified:</w:t>
            </w:r>
          </w:p>
        </w:tc>
        <w:tc>
          <w:tcPr>
            <w:tcW w:w="5510" w:type="dxa"/>
            <w:tcBorders>
              <w:top w:val="single" w:sz="4" w:space="0" w:color="auto"/>
              <w:left w:val="single" w:sz="4" w:space="0" w:color="auto"/>
              <w:bottom w:val="single" w:sz="4" w:space="0" w:color="auto"/>
              <w:right w:val="single" w:sz="4" w:space="0" w:color="auto"/>
            </w:tcBorders>
            <w:vAlign w:val="center"/>
            <w:hideMark/>
          </w:tcPr>
          <w:p w14:paraId="73685380" w14:textId="77777777" w:rsidR="002C20AD" w:rsidRPr="00B07226" w:rsidRDefault="002C20AD" w:rsidP="00D96DD9">
            <w:pPr>
              <w:tabs>
                <w:tab w:val="left" w:pos="3510"/>
              </w:tabs>
              <w:rPr>
                <w:rFonts w:ascii="DM Sans" w:hAnsi="DM Sans"/>
                <w:color w:val="000000" w:themeColor="text1"/>
              </w:rPr>
            </w:pPr>
            <w:r>
              <w:rPr>
                <w:rFonts w:ascii="DM Sans" w:hAnsi="DM Sans"/>
                <w:color w:val="000000" w:themeColor="text1"/>
              </w:rPr>
              <w:t>Local Governing Board</w:t>
            </w:r>
          </w:p>
          <w:p w14:paraId="04585B67" w14:textId="77777777" w:rsidR="002C20AD" w:rsidRPr="000C6F27" w:rsidRDefault="002C20AD" w:rsidP="00D96DD9">
            <w:pPr>
              <w:tabs>
                <w:tab w:val="left" w:pos="3510"/>
              </w:tabs>
              <w:rPr>
                <w:rFonts w:ascii="DM Sans" w:hAnsi="DM Sans"/>
                <w:color w:val="000000" w:themeColor="text1"/>
              </w:rPr>
            </w:pPr>
            <w:r>
              <w:rPr>
                <w:rFonts w:ascii="DM Sans" w:hAnsi="DM Sans"/>
                <w:color w:val="000000" w:themeColor="text1"/>
              </w:rPr>
              <w:t>September</w:t>
            </w:r>
            <w:r w:rsidRPr="00B07226">
              <w:rPr>
                <w:rFonts w:ascii="DM Sans" w:hAnsi="DM Sans"/>
                <w:color w:val="000000" w:themeColor="text1"/>
              </w:rPr>
              <w:t xml:space="preserve"> 2022</w:t>
            </w:r>
          </w:p>
        </w:tc>
      </w:tr>
      <w:tr w:rsidR="002C20AD" w:rsidRPr="0020341D" w14:paraId="2728F579" w14:textId="77777777" w:rsidTr="00D96DD9">
        <w:trPr>
          <w:trHeight w:val="537"/>
        </w:trPr>
        <w:tc>
          <w:tcPr>
            <w:tcW w:w="2565" w:type="dxa"/>
            <w:tcBorders>
              <w:top w:val="single" w:sz="4" w:space="0" w:color="auto"/>
              <w:left w:val="single" w:sz="4" w:space="0" w:color="auto"/>
              <w:bottom w:val="single" w:sz="4" w:space="0" w:color="auto"/>
              <w:right w:val="single" w:sz="4" w:space="0" w:color="auto"/>
            </w:tcBorders>
            <w:vAlign w:val="center"/>
            <w:hideMark/>
          </w:tcPr>
          <w:p w14:paraId="28AC0AC4" w14:textId="77777777" w:rsidR="002C20AD" w:rsidRPr="000C6F27" w:rsidRDefault="002C20AD" w:rsidP="00D96DD9">
            <w:pPr>
              <w:tabs>
                <w:tab w:val="left" w:pos="3510"/>
              </w:tabs>
              <w:rPr>
                <w:rFonts w:ascii="DM Sans" w:hAnsi="DM Sans"/>
                <w:b/>
                <w:bCs/>
              </w:rPr>
            </w:pPr>
            <w:r w:rsidRPr="000C6F27">
              <w:rPr>
                <w:rFonts w:ascii="DM Sans" w:hAnsi="DM Sans"/>
                <w:b/>
                <w:bCs/>
              </w:rPr>
              <w:t>Other related policies:</w:t>
            </w:r>
          </w:p>
        </w:tc>
        <w:tc>
          <w:tcPr>
            <w:tcW w:w="5510" w:type="dxa"/>
            <w:tcBorders>
              <w:top w:val="single" w:sz="4" w:space="0" w:color="auto"/>
              <w:left w:val="single" w:sz="4" w:space="0" w:color="auto"/>
              <w:bottom w:val="single" w:sz="4" w:space="0" w:color="auto"/>
              <w:right w:val="single" w:sz="4" w:space="0" w:color="auto"/>
            </w:tcBorders>
            <w:vAlign w:val="center"/>
            <w:hideMark/>
          </w:tcPr>
          <w:p w14:paraId="6B25C16A" w14:textId="77777777" w:rsidR="002C20AD" w:rsidRPr="000C6F27" w:rsidRDefault="002C20AD" w:rsidP="00D96DD9">
            <w:pPr>
              <w:tabs>
                <w:tab w:val="left" w:pos="3510"/>
              </w:tabs>
              <w:rPr>
                <w:rFonts w:ascii="DM Sans" w:hAnsi="DM Sans"/>
                <w:color w:val="000000" w:themeColor="text1"/>
              </w:rPr>
            </w:pPr>
            <w:r w:rsidRPr="000C6F27">
              <w:rPr>
                <w:rFonts w:ascii="DM Sans" w:hAnsi="DM Sans"/>
                <w:color w:val="000000" w:themeColor="text1"/>
              </w:rPr>
              <w:t>Safeguarding and Child Protection</w:t>
            </w:r>
          </w:p>
          <w:p w14:paraId="2279F2E6" w14:textId="77777777" w:rsidR="002C20AD" w:rsidRPr="000C6F27" w:rsidRDefault="002C20AD" w:rsidP="00D96DD9">
            <w:pPr>
              <w:tabs>
                <w:tab w:val="left" w:pos="3510"/>
              </w:tabs>
              <w:rPr>
                <w:rFonts w:ascii="DM Sans" w:hAnsi="DM Sans"/>
                <w:color w:val="000000" w:themeColor="text1"/>
              </w:rPr>
            </w:pPr>
            <w:r w:rsidRPr="000C6F27">
              <w:rPr>
                <w:rFonts w:ascii="DM Sans" w:hAnsi="DM Sans"/>
                <w:color w:val="000000" w:themeColor="text1"/>
              </w:rPr>
              <w:t>Online Safety</w:t>
            </w:r>
          </w:p>
          <w:p w14:paraId="3B6830E8" w14:textId="77777777" w:rsidR="002C20AD" w:rsidRPr="000C6F27" w:rsidRDefault="002C20AD" w:rsidP="00D96DD9">
            <w:pPr>
              <w:tabs>
                <w:tab w:val="left" w:pos="3510"/>
              </w:tabs>
              <w:rPr>
                <w:rFonts w:ascii="DM Sans" w:hAnsi="DM Sans"/>
                <w:color w:val="000000" w:themeColor="text1"/>
              </w:rPr>
            </w:pPr>
            <w:r w:rsidRPr="000C6F27">
              <w:rPr>
                <w:rFonts w:ascii="DM Sans" w:hAnsi="DM Sans"/>
                <w:color w:val="000000" w:themeColor="text1"/>
              </w:rPr>
              <w:t>Relationships, Health and Sex Education.</w:t>
            </w:r>
          </w:p>
        </w:tc>
      </w:tr>
      <w:tr w:rsidR="002C20AD" w:rsidRPr="0020341D" w14:paraId="077CA780" w14:textId="77777777" w:rsidTr="00D96DD9">
        <w:trPr>
          <w:trHeight w:val="537"/>
        </w:trPr>
        <w:tc>
          <w:tcPr>
            <w:tcW w:w="2565" w:type="dxa"/>
            <w:tcBorders>
              <w:top w:val="single" w:sz="4" w:space="0" w:color="auto"/>
              <w:left w:val="single" w:sz="4" w:space="0" w:color="auto"/>
              <w:bottom w:val="single" w:sz="4" w:space="0" w:color="auto"/>
              <w:right w:val="single" w:sz="4" w:space="0" w:color="auto"/>
            </w:tcBorders>
            <w:vAlign w:val="center"/>
            <w:hideMark/>
          </w:tcPr>
          <w:p w14:paraId="695DD77B" w14:textId="77777777" w:rsidR="002C20AD" w:rsidRPr="000C6F27" w:rsidRDefault="002C20AD" w:rsidP="00D96DD9">
            <w:pPr>
              <w:tabs>
                <w:tab w:val="left" w:pos="3510"/>
              </w:tabs>
              <w:rPr>
                <w:rFonts w:ascii="DM Sans" w:hAnsi="DM Sans"/>
                <w:b/>
                <w:bCs/>
              </w:rPr>
            </w:pPr>
            <w:r w:rsidRPr="000C6F27">
              <w:rPr>
                <w:rFonts w:ascii="DM Sans" w:hAnsi="DM Sans"/>
                <w:b/>
                <w:bCs/>
              </w:rPr>
              <w:t>Policy owner:</w:t>
            </w:r>
          </w:p>
        </w:tc>
        <w:tc>
          <w:tcPr>
            <w:tcW w:w="5510" w:type="dxa"/>
            <w:tcBorders>
              <w:top w:val="single" w:sz="4" w:space="0" w:color="auto"/>
              <w:left w:val="single" w:sz="4" w:space="0" w:color="auto"/>
              <w:bottom w:val="single" w:sz="4" w:space="0" w:color="auto"/>
              <w:right w:val="single" w:sz="4" w:space="0" w:color="auto"/>
            </w:tcBorders>
            <w:vAlign w:val="center"/>
            <w:hideMark/>
          </w:tcPr>
          <w:p w14:paraId="5020702F" w14:textId="77777777" w:rsidR="002C20AD" w:rsidRPr="000C6F27" w:rsidRDefault="002C20AD" w:rsidP="00D96DD9">
            <w:pPr>
              <w:tabs>
                <w:tab w:val="left" w:pos="3510"/>
              </w:tabs>
              <w:rPr>
                <w:rFonts w:ascii="DM Sans" w:hAnsi="DM Sans"/>
              </w:rPr>
            </w:pPr>
            <w:r>
              <w:rPr>
                <w:rFonts w:ascii="DM Sans" w:hAnsi="DM Sans"/>
              </w:rPr>
              <w:t xml:space="preserve">Callum </w:t>
            </w:r>
          </w:p>
        </w:tc>
      </w:tr>
      <w:tr w:rsidR="002C20AD" w:rsidRPr="0020341D" w14:paraId="36BEA675" w14:textId="77777777" w:rsidTr="00D96DD9">
        <w:trPr>
          <w:trHeight w:val="537"/>
        </w:trPr>
        <w:tc>
          <w:tcPr>
            <w:tcW w:w="2565" w:type="dxa"/>
            <w:tcBorders>
              <w:top w:val="single" w:sz="4" w:space="0" w:color="auto"/>
              <w:left w:val="single" w:sz="4" w:space="0" w:color="auto"/>
              <w:bottom w:val="single" w:sz="4" w:space="0" w:color="auto"/>
              <w:right w:val="single" w:sz="4" w:space="0" w:color="auto"/>
            </w:tcBorders>
            <w:vAlign w:val="center"/>
            <w:hideMark/>
          </w:tcPr>
          <w:p w14:paraId="5432869B" w14:textId="77777777" w:rsidR="002C20AD" w:rsidRPr="000C6F27" w:rsidRDefault="002C20AD" w:rsidP="00D96DD9">
            <w:pPr>
              <w:tabs>
                <w:tab w:val="left" w:pos="3510"/>
              </w:tabs>
              <w:rPr>
                <w:rFonts w:ascii="DM Sans" w:hAnsi="DM Sans"/>
                <w:b/>
                <w:bCs/>
              </w:rPr>
            </w:pPr>
            <w:r w:rsidRPr="000C6F27">
              <w:rPr>
                <w:rFonts w:ascii="DM Sans" w:hAnsi="DM Sans"/>
                <w:b/>
                <w:bCs/>
              </w:rPr>
              <w:t>Review frequency:</w:t>
            </w:r>
          </w:p>
        </w:tc>
        <w:tc>
          <w:tcPr>
            <w:tcW w:w="5510" w:type="dxa"/>
            <w:tcBorders>
              <w:top w:val="single" w:sz="4" w:space="0" w:color="auto"/>
              <w:left w:val="single" w:sz="4" w:space="0" w:color="auto"/>
              <w:bottom w:val="single" w:sz="4" w:space="0" w:color="auto"/>
              <w:right w:val="single" w:sz="4" w:space="0" w:color="auto"/>
            </w:tcBorders>
            <w:vAlign w:val="center"/>
            <w:hideMark/>
          </w:tcPr>
          <w:p w14:paraId="3162CF7C" w14:textId="77777777" w:rsidR="002C20AD" w:rsidRPr="000C6F27" w:rsidRDefault="002C20AD" w:rsidP="00D96DD9">
            <w:pPr>
              <w:tabs>
                <w:tab w:val="left" w:pos="3510"/>
              </w:tabs>
              <w:rPr>
                <w:rFonts w:ascii="DM Sans" w:hAnsi="DM Sans"/>
              </w:rPr>
            </w:pPr>
            <w:r w:rsidRPr="000C6F27">
              <w:rPr>
                <w:rFonts w:ascii="DM Sans" w:hAnsi="DM Sans"/>
              </w:rPr>
              <w:t>Annual</w:t>
            </w:r>
          </w:p>
        </w:tc>
      </w:tr>
    </w:tbl>
    <w:p w14:paraId="4B04AB3F" w14:textId="77777777" w:rsidR="002C20AD" w:rsidRDefault="002C20AD" w:rsidP="002C20AD">
      <w:pPr>
        <w:rPr>
          <w:rFonts w:ascii="DM Sans" w:hAnsi="DM Sans" w:cs="Calibri"/>
        </w:rPr>
      </w:pPr>
    </w:p>
    <w:p w14:paraId="0D2A7A70" w14:textId="77777777" w:rsidR="002C20AD" w:rsidRDefault="002C20AD" w:rsidP="002C20AD">
      <w:pPr>
        <w:rPr>
          <w:rFonts w:ascii="DM Sans" w:hAnsi="DM Sans" w:cs="Calibri"/>
        </w:rPr>
      </w:pPr>
    </w:p>
    <w:p w14:paraId="31A7D967" w14:textId="77777777" w:rsidR="002C20AD" w:rsidRDefault="002C20AD" w:rsidP="002C20AD">
      <w:pPr>
        <w:rPr>
          <w:rFonts w:ascii="DM Sans" w:hAnsi="DM Sans" w:cs="Calibri"/>
        </w:rPr>
      </w:pPr>
    </w:p>
    <w:p w14:paraId="0F4C1F89" w14:textId="77777777" w:rsidR="002C20AD" w:rsidRDefault="002C20AD" w:rsidP="002C20AD">
      <w:pPr>
        <w:rPr>
          <w:rFonts w:ascii="DM Sans" w:hAnsi="DM Sans" w:cs="Calibri"/>
        </w:rPr>
      </w:pPr>
    </w:p>
    <w:p w14:paraId="76627972" w14:textId="77777777" w:rsidR="002C20AD" w:rsidRDefault="002C20AD" w:rsidP="002C20AD">
      <w:pPr>
        <w:rPr>
          <w:rFonts w:ascii="DM Sans" w:hAnsi="DM Sans" w:cs="Calibri"/>
        </w:rPr>
      </w:pPr>
    </w:p>
    <w:p w14:paraId="3ADA10D6" w14:textId="77777777" w:rsidR="002C20AD" w:rsidRDefault="002C20AD" w:rsidP="002C20AD">
      <w:pPr>
        <w:rPr>
          <w:rFonts w:ascii="DM Sans" w:hAnsi="DM Sans" w:cs="Calibri"/>
        </w:rPr>
      </w:pPr>
    </w:p>
    <w:p w14:paraId="5AC4B67C" w14:textId="77777777" w:rsidR="002C20AD" w:rsidRDefault="002C20AD" w:rsidP="002C20AD">
      <w:pPr>
        <w:rPr>
          <w:rFonts w:ascii="DM Sans" w:hAnsi="DM Sans" w:cs="Calibri"/>
        </w:rPr>
      </w:pPr>
    </w:p>
    <w:p w14:paraId="47999D98" w14:textId="77777777" w:rsidR="002C20AD" w:rsidRDefault="002C20AD" w:rsidP="002C20AD">
      <w:pPr>
        <w:rPr>
          <w:rFonts w:ascii="DM Sans" w:hAnsi="DM Sans" w:cs="Calibri"/>
        </w:rPr>
      </w:pPr>
    </w:p>
    <w:p w14:paraId="6B3FB54B" w14:textId="77777777" w:rsidR="002C20AD" w:rsidRDefault="002C20AD" w:rsidP="002C20AD">
      <w:pPr>
        <w:rPr>
          <w:rFonts w:ascii="DM Sans" w:hAnsi="DM Sans" w:cs="Calibri"/>
        </w:rPr>
      </w:pPr>
    </w:p>
    <w:p w14:paraId="061AFFBA" w14:textId="77777777" w:rsidR="002C20AD" w:rsidRDefault="002C20AD" w:rsidP="002C20AD">
      <w:pPr>
        <w:rPr>
          <w:rFonts w:ascii="DM Sans" w:hAnsi="DM Sans" w:cs="Calibri"/>
        </w:rPr>
      </w:pPr>
    </w:p>
    <w:p w14:paraId="54D13140" w14:textId="77777777" w:rsidR="002C20AD" w:rsidRDefault="002C20AD" w:rsidP="002C20AD">
      <w:pPr>
        <w:rPr>
          <w:rFonts w:ascii="DM Sans" w:hAnsi="DM Sans" w:cs="Calibri"/>
        </w:rPr>
      </w:pPr>
    </w:p>
    <w:p w14:paraId="785B444E" w14:textId="555D30B0" w:rsidR="002C20AD" w:rsidRDefault="002C20AD" w:rsidP="002C20AD">
      <w:pPr>
        <w:rPr>
          <w:rFonts w:ascii="DM Sans" w:hAnsi="DM Sans" w:cs="Calibri"/>
        </w:rPr>
      </w:pPr>
    </w:p>
    <w:p w14:paraId="7321A6B4" w14:textId="6D052E44" w:rsidR="002C20AD" w:rsidRDefault="002C20AD" w:rsidP="002C20AD">
      <w:pPr>
        <w:rPr>
          <w:rFonts w:ascii="DM Sans" w:hAnsi="DM Sans" w:cs="Calibri"/>
        </w:rPr>
      </w:pPr>
    </w:p>
    <w:p w14:paraId="7ACCCFAD" w14:textId="1E480C1F" w:rsidR="002C20AD" w:rsidRDefault="002C20AD" w:rsidP="002C20AD">
      <w:pPr>
        <w:rPr>
          <w:rFonts w:ascii="DM Sans" w:hAnsi="DM Sans" w:cs="Calibri"/>
        </w:rPr>
      </w:pPr>
    </w:p>
    <w:p w14:paraId="4D05C6DF" w14:textId="71AB2908" w:rsidR="002C20AD" w:rsidRDefault="002C20AD" w:rsidP="002C20AD">
      <w:pPr>
        <w:rPr>
          <w:rFonts w:ascii="DM Sans" w:hAnsi="DM Sans" w:cs="Calibri"/>
        </w:rPr>
      </w:pPr>
    </w:p>
    <w:p w14:paraId="4E5217CF" w14:textId="3E683C70" w:rsidR="002C20AD" w:rsidRDefault="002C20AD" w:rsidP="002C20AD">
      <w:pPr>
        <w:rPr>
          <w:rFonts w:ascii="DM Sans" w:hAnsi="DM Sans" w:cs="Calibri"/>
        </w:rPr>
      </w:pPr>
    </w:p>
    <w:p w14:paraId="3FE35F2B" w14:textId="10C6BD3B" w:rsidR="002C20AD" w:rsidRDefault="002C20AD" w:rsidP="002C20AD">
      <w:pPr>
        <w:rPr>
          <w:rFonts w:ascii="DM Sans" w:hAnsi="DM Sans" w:cs="Calibri"/>
        </w:rPr>
      </w:pPr>
    </w:p>
    <w:p w14:paraId="33563449" w14:textId="0D20A2AC" w:rsidR="002C20AD" w:rsidRDefault="002C20AD" w:rsidP="002C20AD">
      <w:pPr>
        <w:rPr>
          <w:rFonts w:ascii="DM Sans" w:hAnsi="DM Sans" w:cs="Calibri"/>
        </w:rPr>
      </w:pPr>
    </w:p>
    <w:p w14:paraId="380D6545" w14:textId="74F2D829" w:rsidR="002C20AD" w:rsidRDefault="002C20AD" w:rsidP="002C20AD">
      <w:pPr>
        <w:rPr>
          <w:rFonts w:ascii="DM Sans" w:hAnsi="DM Sans" w:cs="Calibri"/>
        </w:rPr>
      </w:pPr>
    </w:p>
    <w:p w14:paraId="235BA3C4" w14:textId="0DA66E3F" w:rsidR="002C20AD" w:rsidRDefault="002C20AD" w:rsidP="002C20AD">
      <w:pPr>
        <w:rPr>
          <w:rFonts w:ascii="DM Sans" w:hAnsi="DM Sans" w:cs="Calibri"/>
        </w:rPr>
      </w:pPr>
    </w:p>
    <w:p w14:paraId="44E02AC6" w14:textId="77777777" w:rsidR="002C20AD" w:rsidRDefault="002C20AD" w:rsidP="002C20AD">
      <w:pPr>
        <w:rPr>
          <w:rFonts w:ascii="DM Sans" w:hAnsi="DM Sans" w:cs="Calibri"/>
        </w:rPr>
      </w:pPr>
    </w:p>
    <w:p w14:paraId="60585F4B" w14:textId="2BE1E59D" w:rsidR="002C20AD" w:rsidRDefault="002C20AD" w:rsidP="002C20AD">
      <w:pPr>
        <w:rPr>
          <w:rFonts w:ascii="DM Sans" w:hAnsi="DM Sans" w:cs="Calibri"/>
        </w:rPr>
      </w:pPr>
      <w:r w:rsidRPr="00AD7267">
        <w:rPr>
          <w:rFonts w:ascii="DM Sans" w:hAnsi="DM Sans" w:cs="Calibri"/>
        </w:rPr>
        <w:t>Signed by:</w:t>
      </w:r>
    </w:p>
    <w:p w14:paraId="14328D28" w14:textId="77777777" w:rsidR="002C20AD" w:rsidRPr="00AD7267" w:rsidRDefault="002C20AD" w:rsidP="002C20AD">
      <w:pPr>
        <w:rPr>
          <w:rFonts w:ascii="DM Sans" w:hAnsi="DM Sans" w:cs="Calibri"/>
        </w:rPr>
      </w:pPr>
    </w:p>
    <w:p w14:paraId="394C9CEF" w14:textId="2C1603D3" w:rsidR="002C20AD" w:rsidRDefault="002C20AD" w:rsidP="002C20AD">
      <w:pPr>
        <w:rPr>
          <w:rFonts w:ascii="DM Sans" w:hAnsi="DM Sans" w:cs="Calibri"/>
        </w:rPr>
      </w:pPr>
      <w:r w:rsidRPr="00AD7267">
        <w:rPr>
          <w:rFonts w:ascii="DM Sans" w:hAnsi="DM Sans" w:cs="Calibri"/>
          <w:noProof/>
        </w:rPr>
        <mc:AlternateContent>
          <mc:Choice Requires="wps">
            <w:drawing>
              <wp:anchor distT="0" distB="0" distL="114300" distR="114300" simplePos="0" relativeHeight="251665408" behindDoc="0" locked="0" layoutInCell="1" allowOverlap="1" wp14:anchorId="72AA5893" wp14:editId="0C14FB7D">
                <wp:simplePos x="0" y="0"/>
                <wp:positionH relativeFrom="column">
                  <wp:posOffset>4239895</wp:posOffset>
                </wp:positionH>
                <wp:positionV relativeFrom="paragraph">
                  <wp:posOffset>167478</wp:posOffset>
                </wp:positionV>
                <wp:extent cx="15608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E311A7" id="Straight Connector 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85pt,13.2pt" to="456.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07mQEAAIgDAAAOAAAAZHJzL2Uyb0RvYy54bWysU8tu2zAQvBfoPxC815JTNAg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" strokecolor="black [3200]" strokeweight=".5pt">
                <v:stroke joinstyle="miter"/>
              </v:line>
            </w:pict>
          </mc:Fallback>
        </mc:AlternateContent>
      </w:r>
      <w:r w:rsidRPr="00AD7267">
        <w:rPr>
          <w:rFonts w:ascii="DM Sans" w:hAnsi="DM Sans" w:cs="Calibri"/>
          <w:noProof/>
        </w:rPr>
        <mc:AlternateContent>
          <mc:Choice Requires="wps">
            <w:drawing>
              <wp:anchor distT="0" distB="0" distL="114300" distR="114300" simplePos="0" relativeHeight="251664384" behindDoc="0" locked="0" layoutInCell="1" allowOverlap="1" wp14:anchorId="1C009619" wp14:editId="5D8AEC96">
                <wp:simplePos x="0" y="0"/>
                <wp:positionH relativeFrom="column">
                  <wp:posOffset>-28088</wp:posOffset>
                </wp:positionH>
                <wp:positionV relativeFrom="paragraph">
                  <wp:posOffset>154305</wp:posOffset>
                </wp:positionV>
                <wp:extent cx="1560830" cy="0"/>
                <wp:effectExtent l="0" t="0" r="20320" b="19050"/>
                <wp:wrapNone/>
                <wp:docPr id="34" name="Straight Connector 34"/>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932D5F" id="Straight Connector 3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2.15pt" to="120.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07mQEAAIgDAAAOAAAAZHJzL2Uyb0RvYy54bWysU8tu2zAQvBfoPxC815JTNAg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" strokecolor="black [3200]" strokeweight=".5pt">
                <v:stroke joinstyle="miter"/>
              </v:line>
            </w:pict>
          </mc:Fallback>
        </mc:AlternateContent>
      </w:r>
      <w:r w:rsidRPr="00AD7267">
        <w:rPr>
          <w:rFonts w:ascii="DM Sans" w:hAnsi="DM Sans" w:cs="Calibri"/>
        </w:rPr>
        <w:t xml:space="preserve">                                        </w:t>
      </w:r>
      <w:r w:rsidRPr="00AD7267">
        <w:rPr>
          <w:rFonts w:ascii="DM Sans" w:hAnsi="DM Sans" w:cs="Calibri"/>
        </w:rPr>
        <w:tab/>
      </w:r>
      <w:r>
        <w:rPr>
          <w:rFonts w:ascii="DM Sans" w:hAnsi="DM Sans" w:cs="Calibri"/>
        </w:rPr>
        <w:tab/>
      </w:r>
      <w:r w:rsidRPr="00AD7267">
        <w:rPr>
          <w:rFonts w:ascii="DM Sans" w:hAnsi="DM Sans" w:cs="Calibri"/>
        </w:rPr>
        <w:t xml:space="preserve">Headteacher                    </w:t>
      </w:r>
      <w:r>
        <w:rPr>
          <w:rFonts w:ascii="DM Sans" w:hAnsi="DM Sans" w:cs="Calibri"/>
        </w:rPr>
        <w:tab/>
      </w:r>
      <w:r w:rsidRPr="00AD7267">
        <w:rPr>
          <w:rFonts w:ascii="DM Sans" w:hAnsi="DM Sans" w:cs="Calibri"/>
        </w:rPr>
        <w:t xml:space="preserve">Date: </w:t>
      </w:r>
    </w:p>
    <w:p w14:paraId="639D7D6F" w14:textId="77777777" w:rsidR="002C20AD" w:rsidRPr="00AD7267" w:rsidRDefault="002C20AD" w:rsidP="002C20AD">
      <w:pPr>
        <w:rPr>
          <w:rFonts w:ascii="DM Sans" w:hAnsi="DM Sans" w:cs="Calibri"/>
        </w:rPr>
      </w:pPr>
    </w:p>
    <w:p w14:paraId="4B2D4AC0" w14:textId="2FDF7EF3" w:rsidR="002C20AD" w:rsidRPr="00AD7267" w:rsidRDefault="002C20AD" w:rsidP="002C20AD">
      <w:pPr>
        <w:rPr>
          <w:rFonts w:ascii="DM Sans" w:hAnsi="DM Sans" w:cs="Gill Sans"/>
          <w:color w:val="FF0000"/>
        </w:rPr>
      </w:pPr>
      <w:r w:rsidRPr="00AD7267">
        <w:rPr>
          <w:rFonts w:ascii="DM Sans" w:hAnsi="DM Sans" w:cs="Calibri"/>
          <w:noProof/>
        </w:rPr>
        <mc:AlternateContent>
          <mc:Choice Requires="wps">
            <w:drawing>
              <wp:anchor distT="0" distB="0" distL="114300" distR="114300" simplePos="0" relativeHeight="251667456" behindDoc="0" locked="0" layoutInCell="1" allowOverlap="1" wp14:anchorId="35A3167A" wp14:editId="4CA213F2">
                <wp:simplePos x="0" y="0"/>
                <wp:positionH relativeFrom="column">
                  <wp:posOffset>4244340</wp:posOffset>
                </wp:positionH>
                <wp:positionV relativeFrom="paragraph">
                  <wp:posOffset>159858</wp:posOffset>
                </wp:positionV>
                <wp:extent cx="1560830" cy="0"/>
                <wp:effectExtent l="0" t="0" r="20320" b="19050"/>
                <wp:wrapNone/>
                <wp:docPr id="35" name="Straight Connector 35"/>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03561B" id="Straight Connector 3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2pt,12.6pt" to="457.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07mQEAAIgDAAAOAAAAZHJzL2Uyb0RvYy54bWysU8tu2zAQvBfoPxC815JTNAg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" strokecolor="black [3200]" strokeweight=".5pt">
                <v:stroke joinstyle="miter"/>
              </v:line>
            </w:pict>
          </mc:Fallback>
        </mc:AlternateContent>
      </w:r>
      <w:r w:rsidRPr="00AD7267">
        <w:rPr>
          <w:rFonts w:ascii="DM Sans" w:hAnsi="DM Sans" w:cs="Calibri"/>
          <w:noProof/>
        </w:rPr>
        <mc:AlternateContent>
          <mc:Choice Requires="wps">
            <w:drawing>
              <wp:anchor distT="0" distB="0" distL="114300" distR="114300" simplePos="0" relativeHeight="251666432" behindDoc="0" locked="0" layoutInCell="1" allowOverlap="1" wp14:anchorId="00E40BA7" wp14:editId="479FA5E3">
                <wp:simplePos x="0" y="0"/>
                <wp:positionH relativeFrom="column">
                  <wp:posOffset>-27940</wp:posOffset>
                </wp:positionH>
                <wp:positionV relativeFrom="paragraph">
                  <wp:posOffset>119439</wp:posOffset>
                </wp:positionV>
                <wp:extent cx="1560830" cy="0"/>
                <wp:effectExtent l="0" t="0" r="20320" b="19050"/>
                <wp:wrapNone/>
                <wp:docPr id="36" name="Straight Connector 36"/>
                <wp:cNvGraphicFramePr/>
                <a:graphic xmlns:a="http://schemas.openxmlformats.org/drawingml/2006/main">
                  <a:graphicData uri="http://schemas.microsoft.com/office/word/2010/wordprocessingShape">
                    <wps:wsp>
                      <wps:cNvCnPr/>
                      <wps:spPr>
                        <a:xfrm>
                          <a:off x="0" y="0"/>
                          <a:ext cx="156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9F4D71" id="Straight Connector 36"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9.4pt" to="120.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N07mQEAAIgDAAAOAAAAZHJzL2Uyb0RvYy54bWysU8tu2zAQvBfoPxC815JTNAg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" strokecolor="black [3200]" strokeweight=".5pt">
                <v:stroke joinstyle="miter"/>
              </v:line>
            </w:pict>
          </mc:Fallback>
        </mc:AlternateContent>
      </w:r>
      <w:r w:rsidRPr="00AD7267">
        <w:rPr>
          <w:rFonts w:ascii="DM Sans" w:hAnsi="DM Sans" w:cs="Calibri"/>
        </w:rPr>
        <w:t xml:space="preserve">                                       </w:t>
      </w:r>
      <w:r w:rsidRPr="00AD7267">
        <w:rPr>
          <w:rFonts w:ascii="DM Sans" w:hAnsi="DM Sans" w:cs="Calibri"/>
        </w:rPr>
        <w:tab/>
      </w:r>
      <w:r>
        <w:rPr>
          <w:rFonts w:ascii="DM Sans" w:hAnsi="DM Sans" w:cs="Calibri"/>
        </w:rPr>
        <w:tab/>
      </w:r>
      <w:r w:rsidRPr="00AD7267">
        <w:rPr>
          <w:rFonts w:ascii="DM Sans" w:hAnsi="DM Sans" w:cs="Calibri"/>
        </w:rPr>
        <w:t>Governor</w:t>
      </w:r>
      <w:r>
        <w:rPr>
          <w:rFonts w:ascii="DM Sans" w:hAnsi="DM Sans" w:cs="Calibri"/>
        </w:rPr>
        <w:tab/>
      </w:r>
      <w:r>
        <w:rPr>
          <w:rFonts w:ascii="DM Sans" w:hAnsi="DM Sans" w:cs="Calibri"/>
        </w:rPr>
        <w:tab/>
        <w:t xml:space="preserve">      </w:t>
      </w:r>
      <w:r>
        <w:rPr>
          <w:rFonts w:ascii="DM Sans" w:hAnsi="DM Sans" w:cs="Calibri"/>
        </w:rPr>
        <w:tab/>
      </w:r>
      <w:r w:rsidRPr="00AD7267">
        <w:rPr>
          <w:rFonts w:ascii="DM Sans" w:hAnsi="DM Sans" w:cs="Calibri"/>
        </w:rPr>
        <w:t>Date:</w:t>
      </w:r>
    </w:p>
    <w:p w14:paraId="41D25E04" w14:textId="2D8D78EC" w:rsidR="00CE7521" w:rsidRDefault="00CE7521" w:rsidP="00CE7521">
      <w:pPr>
        <w:spacing w:before="32"/>
        <w:ind w:left="200"/>
        <w:rPr>
          <w:rFonts w:ascii="Arial" w:eastAsia="Arial" w:hAnsi="Arial" w:cs="Arial"/>
          <w:sz w:val="22"/>
          <w:szCs w:val="22"/>
        </w:rPr>
        <w:sectPr w:rsidR="00CE7521">
          <w:footerReference w:type="default" r:id="rId9"/>
          <w:pgSz w:w="11940" w:h="16860"/>
          <w:pgMar w:top="940" w:right="520" w:bottom="280" w:left="520" w:header="0" w:footer="731" w:gutter="0"/>
          <w:pgNumType w:start="1"/>
          <w:cols w:space="720"/>
        </w:sectPr>
      </w:pPr>
    </w:p>
    <w:p w14:paraId="3E6DA595" w14:textId="77777777" w:rsidR="00CE7521" w:rsidRDefault="00CE7521" w:rsidP="00CE7521">
      <w:pPr>
        <w:spacing w:before="2" w:line="100" w:lineRule="exact"/>
        <w:rPr>
          <w:sz w:val="10"/>
          <w:szCs w:val="10"/>
        </w:rPr>
      </w:pPr>
    </w:p>
    <w:p w14:paraId="659F0637" w14:textId="77777777" w:rsidR="00CE7521" w:rsidRDefault="00CE7521" w:rsidP="00CE7521">
      <w:pPr>
        <w:spacing w:before="6" w:line="260" w:lineRule="exact"/>
        <w:rPr>
          <w:sz w:val="26"/>
          <w:szCs w:val="26"/>
        </w:rPr>
      </w:pPr>
    </w:p>
    <w:p w14:paraId="20BE51E3" w14:textId="77777777" w:rsidR="00CE7521" w:rsidRDefault="00CE7521" w:rsidP="00CE7521">
      <w:pPr>
        <w:ind w:left="100"/>
        <w:rPr>
          <w:rFonts w:ascii="Calibri" w:eastAsia="Calibri" w:hAnsi="Calibri" w:cs="Calibri"/>
          <w:sz w:val="28"/>
          <w:szCs w:val="28"/>
        </w:rPr>
      </w:pPr>
      <w:r>
        <w:rPr>
          <w:rFonts w:ascii="Calibri" w:eastAsia="Calibri" w:hAnsi="Calibri" w:cs="Calibri"/>
          <w:b/>
          <w:sz w:val="28"/>
          <w:szCs w:val="28"/>
          <w:u w:val="thick" w:color="000000"/>
        </w:rPr>
        <w:t>Contents</w:t>
      </w:r>
    </w:p>
    <w:p w14:paraId="40582624" w14:textId="77777777" w:rsidR="00CE7521" w:rsidRDefault="00CE7521" w:rsidP="00CE7521">
      <w:pPr>
        <w:spacing w:before="13" w:line="260" w:lineRule="exact"/>
        <w:rPr>
          <w:sz w:val="26"/>
          <w:szCs w:val="26"/>
        </w:rPr>
      </w:pPr>
    </w:p>
    <w:p w14:paraId="10BC0128" w14:textId="77777777" w:rsidR="00CE7521" w:rsidRDefault="00CE7521" w:rsidP="00CE7521">
      <w:pPr>
        <w:spacing w:before="7"/>
        <w:ind w:right="1317"/>
        <w:jc w:val="right"/>
        <w:rPr>
          <w:rFonts w:ascii="Calibri" w:eastAsia="Calibri" w:hAnsi="Calibri" w:cs="Calibri"/>
          <w:sz w:val="24"/>
          <w:szCs w:val="24"/>
        </w:rPr>
      </w:pPr>
      <w:r>
        <w:rPr>
          <w:rFonts w:ascii="Calibri" w:eastAsia="Calibri" w:hAnsi="Calibri" w:cs="Calibri"/>
          <w:b/>
          <w:sz w:val="24"/>
          <w:szCs w:val="24"/>
        </w:rPr>
        <w:t>Page</w:t>
      </w:r>
    </w:p>
    <w:p w14:paraId="1785195A" w14:textId="77777777" w:rsidR="00CE7521" w:rsidRDefault="00CE7521" w:rsidP="00CE7521">
      <w:pPr>
        <w:spacing w:before="9"/>
        <w:ind w:left="213"/>
        <w:rPr>
          <w:rFonts w:ascii="Calibri" w:eastAsia="Calibri" w:hAnsi="Calibri" w:cs="Calibri"/>
          <w:sz w:val="24"/>
          <w:szCs w:val="24"/>
        </w:rPr>
      </w:pPr>
      <w:r>
        <w:rPr>
          <w:rFonts w:ascii="Calibri" w:eastAsia="Calibri" w:hAnsi="Calibri" w:cs="Calibri"/>
          <w:sz w:val="24"/>
          <w:szCs w:val="24"/>
        </w:rPr>
        <w:t>Mission Statement                                                                                                              3</w:t>
      </w:r>
    </w:p>
    <w:p w14:paraId="682A3F8D" w14:textId="77777777" w:rsidR="00CE7521" w:rsidRDefault="00CE7521" w:rsidP="00CE7521">
      <w:pPr>
        <w:spacing w:before="9"/>
        <w:ind w:left="213"/>
        <w:rPr>
          <w:rFonts w:ascii="Calibri" w:eastAsia="Calibri" w:hAnsi="Calibri" w:cs="Calibri"/>
          <w:sz w:val="24"/>
          <w:szCs w:val="24"/>
        </w:rPr>
      </w:pPr>
      <w:r>
        <w:rPr>
          <w:rFonts w:ascii="Calibri" w:eastAsia="Calibri" w:hAnsi="Calibri" w:cs="Calibri"/>
          <w:sz w:val="24"/>
          <w:szCs w:val="24"/>
        </w:rPr>
        <w:t>Legal Framework                                                                                                                 3</w:t>
      </w:r>
    </w:p>
    <w:p w14:paraId="37D4E45B" w14:textId="77777777" w:rsidR="00CE7521" w:rsidRDefault="00CE7521" w:rsidP="00CE7521">
      <w:pPr>
        <w:spacing w:before="12"/>
        <w:ind w:left="213"/>
        <w:rPr>
          <w:rFonts w:ascii="Calibri" w:eastAsia="Calibri" w:hAnsi="Calibri" w:cs="Calibri"/>
          <w:sz w:val="24"/>
          <w:szCs w:val="24"/>
        </w:rPr>
      </w:pPr>
      <w:r>
        <w:rPr>
          <w:rFonts w:ascii="Calibri" w:eastAsia="Calibri" w:hAnsi="Calibri" w:cs="Calibri"/>
          <w:sz w:val="24"/>
          <w:szCs w:val="24"/>
        </w:rPr>
        <w:t>Roles and Responsibilities                                                                                                 4</w:t>
      </w:r>
    </w:p>
    <w:p w14:paraId="7D49529E" w14:textId="77777777" w:rsidR="00CE7521" w:rsidRDefault="00CE7521" w:rsidP="00CE7521">
      <w:pPr>
        <w:spacing w:before="9"/>
        <w:ind w:left="213"/>
        <w:rPr>
          <w:rFonts w:ascii="Calibri" w:eastAsia="Calibri" w:hAnsi="Calibri" w:cs="Calibri"/>
          <w:sz w:val="24"/>
          <w:szCs w:val="24"/>
        </w:rPr>
      </w:pPr>
      <w:r>
        <w:rPr>
          <w:rFonts w:ascii="Calibri" w:eastAsia="Calibri" w:hAnsi="Calibri" w:cs="Calibri"/>
          <w:sz w:val="24"/>
          <w:szCs w:val="24"/>
        </w:rPr>
        <w:t>Registration                                                                                                                          5</w:t>
      </w:r>
    </w:p>
    <w:p w14:paraId="00F37642" w14:textId="77777777" w:rsidR="00CE7521" w:rsidRDefault="00CE7521" w:rsidP="00CE7521">
      <w:pPr>
        <w:spacing w:before="9"/>
        <w:ind w:left="213"/>
        <w:rPr>
          <w:rFonts w:ascii="Calibri" w:eastAsia="Calibri" w:hAnsi="Calibri" w:cs="Calibri"/>
          <w:sz w:val="24"/>
          <w:szCs w:val="24"/>
        </w:rPr>
      </w:pPr>
      <w:r>
        <w:rPr>
          <w:rFonts w:ascii="Calibri" w:eastAsia="Calibri" w:hAnsi="Calibri" w:cs="Calibri"/>
          <w:sz w:val="24"/>
          <w:szCs w:val="24"/>
        </w:rPr>
        <w:t>Categorising Absence                                                                                                      5 – 7</w:t>
      </w:r>
    </w:p>
    <w:p w14:paraId="170C6306" w14:textId="267D1412" w:rsidR="00CE7521" w:rsidRDefault="00CE7521" w:rsidP="00CE7521">
      <w:pPr>
        <w:spacing w:before="9"/>
        <w:ind w:left="213"/>
        <w:rPr>
          <w:rFonts w:ascii="Calibri" w:eastAsia="Calibri" w:hAnsi="Calibri" w:cs="Calibri"/>
          <w:sz w:val="24"/>
          <w:szCs w:val="24"/>
        </w:rPr>
      </w:pPr>
      <w:r>
        <w:rPr>
          <w:noProof/>
        </w:rPr>
        <mc:AlternateContent>
          <mc:Choice Requires="wpg">
            <w:drawing>
              <wp:anchor distT="0" distB="0" distL="114300" distR="114300" simplePos="0" relativeHeight="251662336" behindDoc="1" locked="0" layoutInCell="1" allowOverlap="1" wp14:anchorId="2DC053E4" wp14:editId="0655D946">
                <wp:simplePos x="0" y="0"/>
                <wp:positionH relativeFrom="page">
                  <wp:posOffset>456565</wp:posOffset>
                </wp:positionH>
                <wp:positionV relativeFrom="paragraph">
                  <wp:posOffset>-1153160</wp:posOffset>
                </wp:positionV>
                <wp:extent cx="5734685" cy="2322830"/>
                <wp:effectExtent l="8890" t="5715" r="952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685" cy="2322830"/>
                          <a:chOff x="719" y="-1816"/>
                          <a:chExt cx="9031" cy="3658"/>
                        </a:xfrm>
                      </wpg:grpSpPr>
                      <wps:wsp>
                        <wps:cNvPr id="5" name="Freeform 25"/>
                        <wps:cNvSpPr>
                          <a:spLocks/>
                        </wps:cNvSpPr>
                        <wps:spPr bwMode="auto">
                          <a:xfrm>
                            <a:off x="730" y="-1805"/>
                            <a:ext cx="6870" cy="0"/>
                          </a:xfrm>
                          <a:custGeom>
                            <a:avLst/>
                            <a:gdLst>
                              <a:gd name="T0" fmla="+- 0 730 730"/>
                              <a:gd name="T1" fmla="*/ T0 w 6870"/>
                              <a:gd name="T2" fmla="+- 0 7600 730"/>
                              <a:gd name="T3" fmla="*/ T2 w 6870"/>
                            </a:gdLst>
                            <a:ahLst/>
                            <a:cxnLst>
                              <a:cxn ang="0">
                                <a:pos x="T1" y="0"/>
                              </a:cxn>
                              <a:cxn ang="0">
                                <a:pos x="T3" y="0"/>
                              </a:cxn>
                            </a:cxnLst>
                            <a:rect l="0" t="0" r="r" b="b"/>
                            <a:pathLst>
                              <a:path w="6870">
                                <a:moveTo>
                                  <a:pt x="0" y="0"/>
                                </a:moveTo>
                                <a:lnTo>
                                  <a:pt x="68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6"/>
                        <wps:cNvSpPr>
                          <a:spLocks/>
                        </wps:cNvSpPr>
                        <wps:spPr bwMode="auto">
                          <a:xfrm>
                            <a:off x="7609" y="-1805"/>
                            <a:ext cx="2130" cy="0"/>
                          </a:xfrm>
                          <a:custGeom>
                            <a:avLst/>
                            <a:gdLst>
                              <a:gd name="T0" fmla="+- 0 7609 7609"/>
                              <a:gd name="T1" fmla="*/ T0 w 2130"/>
                              <a:gd name="T2" fmla="+- 0 9739 7609"/>
                              <a:gd name="T3" fmla="*/ T2 w 2130"/>
                            </a:gdLst>
                            <a:ahLst/>
                            <a:cxnLst>
                              <a:cxn ang="0">
                                <a:pos x="T1" y="0"/>
                              </a:cxn>
                              <a:cxn ang="0">
                                <a:pos x="T3" y="0"/>
                              </a:cxn>
                            </a:cxnLst>
                            <a:rect l="0" t="0" r="r" b="b"/>
                            <a:pathLst>
                              <a:path w="2130">
                                <a:moveTo>
                                  <a:pt x="0" y="0"/>
                                </a:moveTo>
                                <a:lnTo>
                                  <a:pt x="2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7"/>
                        <wps:cNvSpPr>
                          <a:spLocks/>
                        </wps:cNvSpPr>
                        <wps:spPr bwMode="auto">
                          <a:xfrm>
                            <a:off x="730" y="-1503"/>
                            <a:ext cx="6870" cy="0"/>
                          </a:xfrm>
                          <a:custGeom>
                            <a:avLst/>
                            <a:gdLst>
                              <a:gd name="T0" fmla="+- 0 730 730"/>
                              <a:gd name="T1" fmla="*/ T0 w 6870"/>
                              <a:gd name="T2" fmla="+- 0 7600 730"/>
                              <a:gd name="T3" fmla="*/ T2 w 6870"/>
                            </a:gdLst>
                            <a:ahLst/>
                            <a:cxnLst>
                              <a:cxn ang="0">
                                <a:pos x="T1" y="0"/>
                              </a:cxn>
                              <a:cxn ang="0">
                                <a:pos x="T3" y="0"/>
                              </a:cxn>
                            </a:cxnLst>
                            <a:rect l="0" t="0" r="r" b="b"/>
                            <a:pathLst>
                              <a:path w="6870">
                                <a:moveTo>
                                  <a:pt x="0" y="0"/>
                                </a:moveTo>
                                <a:lnTo>
                                  <a:pt x="68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8"/>
                        <wps:cNvSpPr>
                          <a:spLocks/>
                        </wps:cNvSpPr>
                        <wps:spPr bwMode="auto">
                          <a:xfrm>
                            <a:off x="7609" y="-1503"/>
                            <a:ext cx="2130" cy="0"/>
                          </a:xfrm>
                          <a:custGeom>
                            <a:avLst/>
                            <a:gdLst>
                              <a:gd name="T0" fmla="+- 0 7609 7609"/>
                              <a:gd name="T1" fmla="*/ T0 w 2130"/>
                              <a:gd name="T2" fmla="+- 0 9739 7609"/>
                              <a:gd name="T3" fmla="*/ T2 w 2130"/>
                            </a:gdLst>
                            <a:ahLst/>
                            <a:cxnLst>
                              <a:cxn ang="0">
                                <a:pos x="T1" y="0"/>
                              </a:cxn>
                              <a:cxn ang="0">
                                <a:pos x="T3" y="0"/>
                              </a:cxn>
                            </a:cxnLst>
                            <a:rect l="0" t="0" r="r" b="b"/>
                            <a:pathLst>
                              <a:path w="2130">
                                <a:moveTo>
                                  <a:pt x="0" y="0"/>
                                </a:moveTo>
                                <a:lnTo>
                                  <a:pt x="2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9"/>
                        <wps:cNvSpPr>
                          <a:spLocks/>
                        </wps:cNvSpPr>
                        <wps:spPr bwMode="auto">
                          <a:xfrm>
                            <a:off x="730" y="-1200"/>
                            <a:ext cx="6870" cy="0"/>
                          </a:xfrm>
                          <a:custGeom>
                            <a:avLst/>
                            <a:gdLst>
                              <a:gd name="T0" fmla="+- 0 730 730"/>
                              <a:gd name="T1" fmla="*/ T0 w 6870"/>
                              <a:gd name="T2" fmla="+- 0 7600 730"/>
                              <a:gd name="T3" fmla="*/ T2 w 6870"/>
                            </a:gdLst>
                            <a:ahLst/>
                            <a:cxnLst>
                              <a:cxn ang="0">
                                <a:pos x="T1" y="0"/>
                              </a:cxn>
                              <a:cxn ang="0">
                                <a:pos x="T3" y="0"/>
                              </a:cxn>
                            </a:cxnLst>
                            <a:rect l="0" t="0" r="r" b="b"/>
                            <a:pathLst>
                              <a:path w="6870">
                                <a:moveTo>
                                  <a:pt x="0" y="0"/>
                                </a:moveTo>
                                <a:lnTo>
                                  <a:pt x="68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0"/>
                        <wps:cNvSpPr>
                          <a:spLocks/>
                        </wps:cNvSpPr>
                        <wps:spPr bwMode="auto">
                          <a:xfrm>
                            <a:off x="7609" y="-1200"/>
                            <a:ext cx="2130" cy="0"/>
                          </a:xfrm>
                          <a:custGeom>
                            <a:avLst/>
                            <a:gdLst>
                              <a:gd name="T0" fmla="+- 0 7609 7609"/>
                              <a:gd name="T1" fmla="*/ T0 w 2130"/>
                              <a:gd name="T2" fmla="+- 0 9739 7609"/>
                              <a:gd name="T3" fmla="*/ T2 w 2130"/>
                            </a:gdLst>
                            <a:ahLst/>
                            <a:cxnLst>
                              <a:cxn ang="0">
                                <a:pos x="T1" y="0"/>
                              </a:cxn>
                              <a:cxn ang="0">
                                <a:pos x="T3" y="0"/>
                              </a:cxn>
                            </a:cxnLst>
                            <a:rect l="0" t="0" r="r" b="b"/>
                            <a:pathLst>
                              <a:path w="2130">
                                <a:moveTo>
                                  <a:pt x="0" y="0"/>
                                </a:moveTo>
                                <a:lnTo>
                                  <a:pt x="2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1"/>
                        <wps:cNvSpPr>
                          <a:spLocks/>
                        </wps:cNvSpPr>
                        <wps:spPr bwMode="auto">
                          <a:xfrm>
                            <a:off x="730" y="-898"/>
                            <a:ext cx="6870" cy="0"/>
                          </a:xfrm>
                          <a:custGeom>
                            <a:avLst/>
                            <a:gdLst>
                              <a:gd name="T0" fmla="+- 0 730 730"/>
                              <a:gd name="T1" fmla="*/ T0 w 6870"/>
                              <a:gd name="T2" fmla="+- 0 7600 730"/>
                              <a:gd name="T3" fmla="*/ T2 w 6870"/>
                            </a:gdLst>
                            <a:ahLst/>
                            <a:cxnLst>
                              <a:cxn ang="0">
                                <a:pos x="T1" y="0"/>
                              </a:cxn>
                              <a:cxn ang="0">
                                <a:pos x="T3" y="0"/>
                              </a:cxn>
                            </a:cxnLst>
                            <a:rect l="0" t="0" r="r" b="b"/>
                            <a:pathLst>
                              <a:path w="6870">
                                <a:moveTo>
                                  <a:pt x="0" y="0"/>
                                </a:moveTo>
                                <a:lnTo>
                                  <a:pt x="68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32"/>
                        <wps:cNvSpPr>
                          <a:spLocks/>
                        </wps:cNvSpPr>
                        <wps:spPr bwMode="auto">
                          <a:xfrm>
                            <a:off x="7609" y="-898"/>
                            <a:ext cx="2130" cy="0"/>
                          </a:xfrm>
                          <a:custGeom>
                            <a:avLst/>
                            <a:gdLst>
                              <a:gd name="T0" fmla="+- 0 7609 7609"/>
                              <a:gd name="T1" fmla="*/ T0 w 2130"/>
                              <a:gd name="T2" fmla="+- 0 9739 7609"/>
                              <a:gd name="T3" fmla="*/ T2 w 2130"/>
                            </a:gdLst>
                            <a:ahLst/>
                            <a:cxnLst>
                              <a:cxn ang="0">
                                <a:pos x="T1" y="0"/>
                              </a:cxn>
                              <a:cxn ang="0">
                                <a:pos x="T3" y="0"/>
                              </a:cxn>
                            </a:cxnLst>
                            <a:rect l="0" t="0" r="r" b="b"/>
                            <a:pathLst>
                              <a:path w="2130">
                                <a:moveTo>
                                  <a:pt x="0" y="0"/>
                                </a:moveTo>
                                <a:lnTo>
                                  <a:pt x="2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3"/>
                        <wps:cNvSpPr>
                          <a:spLocks/>
                        </wps:cNvSpPr>
                        <wps:spPr bwMode="auto">
                          <a:xfrm>
                            <a:off x="730" y="-593"/>
                            <a:ext cx="6870" cy="0"/>
                          </a:xfrm>
                          <a:custGeom>
                            <a:avLst/>
                            <a:gdLst>
                              <a:gd name="T0" fmla="+- 0 730 730"/>
                              <a:gd name="T1" fmla="*/ T0 w 6870"/>
                              <a:gd name="T2" fmla="+- 0 7600 730"/>
                              <a:gd name="T3" fmla="*/ T2 w 6870"/>
                            </a:gdLst>
                            <a:ahLst/>
                            <a:cxnLst>
                              <a:cxn ang="0">
                                <a:pos x="T1" y="0"/>
                              </a:cxn>
                              <a:cxn ang="0">
                                <a:pos x="T3" y="0"/>
                              </a:cxn>
                            </a:cxnLst>
                            <a:rect l="0" t="0" r="r" b="b"/>
                            <a:pathLst>
                              <a:path w="6870">
                                <a:moveTo>
                                  <a:pt x="0" y="0"/>
                                </a:moveTo>
                                <a:lnTo>
                                  <a:pt x="687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34"/>
                        <wps:cNvSpPr>
                          <a:spLocks/>
                        </wps:cNvSpPr>
                        <wps:spPr bwMode="auto">
                          <a:xfrm>
                            <a:off x="7609" y="-593"/>
                            <a:ext cx="2130" cy="0"/>
                          </a:xfrm>
                          <a:custGeom>
                            <a:avLst/>
                            <a:gdLst>
                              <a:gd name="T0" fmla="+- 0 7609 7609"/>
                              <a:gd name="T1" fmla="*/ T0 w 2130"/>
                              <a:gd name="T2" fmla="+- 0 9739 7609"/>
                              <a:gd name="T3" fmla="*/ T2 w 2130"/>
                            </a:gdLst>
                            <a:ahLst/>
                            <a:cxnLst>
                              <a:cxn ang="0">
                                <a:pos x="T1" y="0"/>
                              </a:cxn>
                              <a:cxn ang="0">
                                <a:pos x="T3" y="0"/>
                              </a:cxn>
                            </a:cxnLst>
                            <a:rect l="0" t="0" r="r" b="b"/>
                            <a:pathLst>
                              <a:path w="2130">
                                <a:moveTo>
                                  <a:pt x="0" y="0"/>
                                </a:moveTo>
                                <a:lnTo>
                                  <a:pt x="213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5"/>
                        <wps:cNvSpPr>
                          <a:spLocks/>
                        </wps:cNvSpPr>
                        <wps:spPr bwMode="auto">
                          <a:xfrm>
                            <a:off x="730" y="-290"/>
                            <a:ext cx="6870" cy="0"/>
                          </a:xfrm>
                          <a:custGeom>
                            <a:avLst/>
                            <a:gdLst>
                              <a:gd name="T0" fmla="+- 0 730 730"/>
                              <a:gd name="T1" fmla="*/ T0 w 6870"/>
                              <a:gd name="T2" fmla="+- 0 7600 730"/>
                              <a:gd name="T3" fmla="*/ T2 w 6870"/>
                            </a:gdLst>
                            <a:ahLst/>
                            <a:cxnLst>
                              <a:cxn ang="0">
                                <a:pos x="T1" y="0"/>
                              </a:cxn>
                              <a:cxn ang="0">
                                <a:pos x="T3" y="0"/>
                              </a:cxn>
                            </a:cxnLst>
                            <a:rect l="0" t="0" r="r" b="b"/>
                            <a:pathLst>
                              <a:path w="6870">
                                <a:moveTo>
                                  <a:pt x="0" y="0"/>
                                </a:moveTo>
                                <a:lnTo>
                                  <a:pt x="68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36"/>
                        <wps:cNvSpPr>
                          <a:spLocks/>
                        </wps:cNvSpPr>
                        <wps:spPr bwMode="auto">
                          <a:xfrm>
                            <a:off x="7609" y="-290"/>
                            <a:ext cx="2130" cy="0"/>
                          </a:xfrm>
                          <a:custGeom>
                            <a:avLst/>
                            <a:gdLst>
                              <a:gd name="T0" fmla="+- 0 7609 7609"/>
                              <a:gd name="T1" fmla="*/ T0 w 2130"/>
                              <a:gd name="T2" fmla="+- 0 9739 7609"/>
                              <a:gd name="T3" fmla="*/ T2 w 2130"/>
                            </a:gdLst>
                            <a:ahLst/>
                            <a:cxnLst>
                              <a:cxn ang="0">
                                <a:pos x="T1" y="0"/>
                              </a:cxn>
                              <a:cxn ang="0">
                                <a:pos x="T3" y="0"/>
                              </a:cxn>
                            </a:cxnLst>
                            <a:rect l="0" t="0" r="r" b="b"/>
                            <a:pathLst>
                              <a:path w="2130">
                                <a:moveTo>
                                  <a:pt x="0" y="0"/>
                                </a:moveTo>
                                <a:lnTo>
                                  <a:pt x="2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7"/>
                        <wps:cNvSpPr>
                          <a:spLocks/>
                        </wps:cNvSpPr>
                        <wps:spPr bwMode="auto">
                          <a:xfrm>
                            <a:off x="730" y="12"/>
                            <a:ext cx="6870" cy="0"/>
                          </a:xfrm>
                          <a:custGeom>
                            <a:avLst/>
                            <a:gdLst>
                              <a:gd name="T0" fmla="+- 0 730 730"/>
                              <a:gd name="T1" fmla="*/ T0 w 6870"/>
                              <a:gd name="T2" fmla="+- 0 7600 730"/>
                              <a:gd name="T3" fmla="*/ T2 w 6870"/>
                            </a:gdLst>
                            <a:ahLst/>
                            <a:cxnLst>
                              <a:cxn ang="0">
                                <a:pos x="T1" y="0"/>
                              </a:cxn>
                              <a:cxn ang="0">
                                <a:pos x="T3" y="0"/>
                              </a:cxn>
                            </a:cxnLst>
                            <a:rect l="0" t="0" r="r" b="b"/>
                            <a:pathLst>
                              <a:path w="6870">
                                <a:moveTo>
                                  <a:pt x="0" y="0"/>
                                </a:moveTo>
                                <a:lnTo>
                                  <a:pt x="68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8"/>
                        <wps:cNvSpPr>
                          <a:spLocks/>
                        </wps:cNvSpPr>
                        <wps:spPr bwMode="auto">
                          <a:xfrm>
                            <a:off x="7609" y="12"/>
                            <a:ext cx="2130" cy="0"/>
                          </a:xfrm>
                          <a:custGeom>
                            <a:avLst/>
                            <a:gdLst>
                              <a:gd name="T0" fmla="+- 0 7609 7609"/>
                              <a:gd name="T1" fmla="*/ T0 w 2130"/>
                              <a:gd name="T2" fmla="+- 0 9739 7609"/>
                              <a:gd name="T3" fmla="*/ T2 w 2130"/>
                            </a:gdLst>
                            <a:ahLst/>
                            <a:cxnLst>
                              <a:cxn ang="0">
                                <a:pos x="T1" y="0"/>
                              </a:cxn>
                              <a:cxn ang="0">
                                <a:pos x="T3" y="0"/>
                              </a:cxn>
                            </a:cxnLst>
                            <a:rect l="0" t="0" r="r" b="b"/>
                            <a:pathLst>
                              <a:path w="2130">
                                <a:moveTo>
                                  <a:pt x="0" y="0"/>
                                </a:moveTo>
                                <a:lnTo>
                                  <a:pt x="2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9"/>
                        <wps:cNvSpPr>
                          <a:spLocks/>
                        </wps:cNvSpPr>
                        <wps:spPr bwMode="auto">
                          <a:xfrm>
                            <a:off x="730" y="315"/>
                            <a:ext cx="6870" cy="0"/>
                          </a:xfrm>
                          <a:custGeom>
                            <a:avLst/>
                            <a:gdLst>
                              <a:gd name="T0" fmla="+- 0 730 730"/>
                              <a:gd name="T1" fmla="*/ T0 w 6870"/>
                              <a:gd name="T2" fmla="+- 0 7600 730"/>
                              <a:gd name="T3" fmla="*/ T2 w 6870"/>
                            </a:gdLst>
                            <a:ahLst/>
                            <a:cxnLst>
                              <a:cxn ang="0">
                                <a:pos x="T1" y="0"/>
                              </a:cxn>
                              <a:cxn ang="0">
                                <a:pos x="T3" y="0"/>
                              </a:cxn>
                            </a:cxnLst>
                            <a:rect l="0" t="0" r="r" b="b"/>
                            <a:pathLst>
                              <a:path w="6870">
                                <a:moveTo>
                                  <a:pt x="0" y="0"/>
                                </a:moveTo>
                                <a:lnTo>
                                  <a:pt x="68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40"/>
                        <wps:cNvSpPr>
                          <a:spLocks/>
                        </wps:cNvSpPr>
                        <wps:spPr bwMode="auto">
                          <a:xfrm>
                            <a:off x="7609" y="315"/>
                            <a:ext cx="2130" cy="0"/>
                          </a:xfrm>
                          <a:custGeom>
                            <a:avLst/>
                            <a:gdLst>
                              <a:gd name="T0" fmla="+- 0 7609 7609"/>
                              <a:gd name="T1" fmla="*/ T0 w 2130"/>
                              <a:gd name="T2" fmla="+- 0 9739 7609"/>
                              <a:gd name="T3" fmla="*/ T2 w 2130"/>
                            </a:gdLst>
                            <a:ahLst/>
                            <a:cxnLst>
                              <a:cxn ang="0">
                                <a:pos x="T1" y="0"/>
                              </a:cxn>
                              <a:cxn ang="0">
                                <a:pos x="T3" y="0"/>
                              </a:cxn>
                            </a:cxnLst>
                            <a:rect l="0" t="0" r="r" b="b"/>
                            <a:pathLst>
                              <a:path w="2130">
                                <a:moveTo>
                                  <a:pt x="0" y="0"/>
                                </a:moveTo>
                                <a:lnTo>
                                  <a:pt x="2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1"/>
                        <wps:cNvSpPr>
                          <a:spLocks/>
                        </wps:cNvSpPr>
                        <wps:spPr bwMode="auto">
                          <a:xfrm>
                            <a:off x="730" y="619"/>
                            <a:ext cx="6870" cy="0"/>
                          </a:xfrm>
                          <a:custGeom>
                            <a:avLst/>
                            <a:gdLst>
                              <a:gd name="T0" fmla="+- 0 730 730"/>
                              <a:gd name="T1" fmla="*/ T0 w 6870"/>
                              <a:gd name="T2" fmla="+- 0 7600 730"/>
                              <a:gd name="T3" fmla="*/ T2 w 6870"/>
                            </a:gdLst>
                            <a:ahLst/>
                            <a:cxnLst>
                              <a:cxn ang="0">
                                <a:pos x="T1" y="0"/>
                              </a:cxn>
                              <a:cxn ang="0">
                                <a:pos x="T3" y="0"/>
                              </a:cxn>
                            </a:cxnLst>
                            <a:rect l="0" t="0" r="r" b="b"/>
                            <a:pathLst>
                              <a:path w="6870">
                                <a:moveTo>
                                  <a:pt x="0" y="0"/>
                                </a:moveTo>
                                <a:lnTo>
                                  <a:pt x="68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2"/>
                        <wps:cNvSpPr>
                          <a:spLocks/>
                        </wps:cNvSpPr>
                        <wps:spPr bwMode="auto">
                          <a:xfrm>
                            <a:off x="7609" y="619"/>
                            <a:ext cx="2130" cy="0"/>
                          </a:xfrm>
                          <a:custGeom>
                            <a:avLst/>
                            <a:gdLst>
                              <a:gd name="T0" fmla="+- 0 7609 7609"/>
                              <a:gd name="T1" fmla="*/ T0 w 2130"/>
                              <a:gd name="T2" fmla="+- 0 9739 7609"/>
                              <a:gd name="T3" fmla="*/ T2 w 2130"/>
                            </a:gdLst>
                            <a:ahLst/>
                            <a:cxnLst>
                              <a:cxn ang="0">
                                <a:pos x="T1" y="0"/>
                              </a:cxn>
                              <a:cxn ang="0">
                                <a:pos x="T3" y="0"/>
                              </a:cxn>
                            </a:cxnLst>
                            <a:rect l="0" t="0" r="r" b="b"/>
                            <a:pathLst>
                              <a:path w="2130">
                                <a:moveTo>
                                  <a:pt x="0" y="0"/>
                                </a:moveTo>
                                <a:lnTo>
                                  <a:pt x="2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3"/>
                        <wps:cNvSpPr>
                          <a:spLocks/>
                        </wps:cNvSpPr>
                        <wps:spPr bwMode="auto">
                          <a:xfrm>
                            <a:off x="730" y="922"/>
                            <a:ext cx="6870" cy="0"/>
                          </a:xfrm>
                          <a:custGeom>
                            <a:avLst/>
                            <a:gdLst>
                              <a:gd name="T0" fmla="+- 0 730 730"/>
                              <a:gd name="T1" fmla="*/ T0 w 6870"/>
                              <a:gd name="T2" fmla="+- 0 7600 730"/>
                              <a:gd name="T3" fmla="*/ T2 w 6870"/>
                            </a:gdLst>
                            <a:ahLst/>
                            <a:cxnLst>
                              <a:cxn ang="0">
                                <a:pos x="T1" y="0"/>
                              </a:cxn>
                              <a:cxn ang="0">
                                <a:pos x="T3" y="0"/>
                              </a:cxn>
                            </a:cxnLst>
                            <a:rect l="0" t="0" r="r" b="b"/>
                            <a:pathLst>
                              <a:path w="6870">
                                <a:moveTo>
                                  <a:pt x="0" y="0"/>
                                </a:moveTo>
                                <a:lnTo>
                                  <a:pt x="68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4"/>
                        <wps:cNvSpPr>
                          <a:spLocks/>
                        </wps:cNvSpPr>
                        <wps:spPr bwMode="auto">
                          <a:xfrm>
                            <a:off x="7609" y="922"/>
                            <a:ext cx="2130" cy="0"/>
                          </a:xfrm>
                          <a:custGeom>
                            <a:avLst/>
                            <a:gdLst>
                              <a:gd name="T0" fmla="+- 0 7609 7609"/>
                              <a:gd name="T1" fmla="*/ T0 w 2130"/>
                              <a:gd name="T2" fmla="+- 0 9739 7609"/>
                              <a:gd name="T3" fmla="*/ T2 w 2130"/>
                            </a:gdLst>
                            <a:ahLst/>
                            <a:cxnLst>
                              <a:cxn ang="0">
                                <a:pos x="T1" y="0"/>
                              </a:cxn>
                              <a:cxn ang="0">
                                <a:pos x="T3" y="0"/>
                              </a:cxn>
                            </a:cxnLst>
                            <a:rect l="0" t="0" r="r" b="b"/>
                            <a:pathLst>
                              <a:path w="2130">
                                <a:moveTo>
                                  <a:pt x="0" y="0"/>
                                </a:moveTo>
                                <a:lnTo>
                                  <a:pt x="2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45"/>
                        <wps:cNvSpPr>
                          <a:spLocks/>
                        </wps:cNvSpPr>
                        <wps:spPr bwMode="auto">
                          <a:xfrm>
                            <a:off x="730" y="1224"/>
                            <a:ext cx="6870" cy="0"/>
                          </a:xfrm>
                          <a:custGeom>
                            <a:avLst/>
                            <a:gdLst>
                              <a:gd name="T0" fmla="+- 0 730 730"/>
                              <a:gd name="T1" fmla="*/ T0 w 6870"/>
                              <a:gd name="T2" fmla="+- 0 7600 730"/>
                              <a:gd name="T3" fmla="*/ T2 w 6870"/>
                            </a:gdLst>
                            <a:ahLst/>
                            <a:cxnLst>
                              <a:cxn ang="0">
                                <a:pos x="T1" y="0"/>
                              </a:cxn>
                              <a:cxn ang="0">
                                <a:pos x="T3" y="0"/>
                              </a:cxn>
                            </a:cxnLst>
                            <a:rect l="0" t="0" r="r" b="b"/>
                            <a:pathLst>
                              <a:path w="6870">
                                <a:moveTo>
                                  <a:pt x="0" y="0"/>
                                </a:moveTo>
                                <a:lnTo>
                                  <a:pt x="68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46"/>
                        <wps:cNvSpPr>
                          <a:spLocks/>
                        </wps:cNvSpPr>
                        <wps:spPr bwMode="auto">
                          <a:xfrm>
                            <a:off x="7609" y="1224"/>
                            <a:ext cx="2130" cy="0"/>
                          </a:xfrm>
                          <a:custGeom>
                            <a:avLst/>
                            <a:gdLst>
                              <a:gd name="T0" fmla="+- 0 7609 7609"/>
                              <a:gd name="T1" fmla="*/ T0 w 2130"/>
                              <a:gd name="T2" fmla="+- 0 9739 7609"/>
                              <a:gd name="T3" fmla="*/ T2 w 2130"/>
                            </a:gdLst>
                            <a:ahLst/>
                            <a:cxnLst>
                              <a:cxn ang="0">
                                <a:pos x="T1" y="0"/>
                              </a:cxn>
                              <a:cxn ang="0">
                                <a:pos x="T3" y="0"/>
                              </a:cxn>
                            </a:cxnLst>
                            <a:rect l="0" t="0" r="r" b="b"/>
                            <a:pathLst>
                              <a:path w="2130">
                                <a:moveTo>
                                  <a:pt x="0" y="0"/>
                                </a:moveTo>
                                <a:lnTo>
                                  <a:pt x="2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47"/>
                        <wps:cNvSpPr>
                          <a:spLocks/>
                        </wps:cNvSpPr>
                        <wps:spPr bwMode="auto">
                          <a:xfrm>
                            <a:off x="730" y="1527"/>
                            <a:ext cx="6870" cy="0"/>
                          </a:xfrm>
                          <a:custGeom>
                            <a:avLst/>
                            <a:gdLst>
                              <a:gd name="T0" fmla="+- 0 730 730"/>
                              <a:gd name="T1" fmla="*/ T0 w 6870"/>
                              <a:gd name="T2" fmla="+- 0 7600 730"/>
                              <a:gd name="T3" fmla="*/ T2 w 6870"/>
                            </a:gdLst>
                            <a:ahLst/>
                            <a:cxnLst>
                              <a:cxn ang="0">
                                <a:pos x="T1" y="0"/>
                              </a:cxn>
                              <a:cxn ang="0">
                                <a:pos x="T3" y="0"/>
                              </a:cxn>
                            </a:cxnLst>
                            <a:rect l="0" t="0" r="r" b="b"/>
                            <a:pathLst>
                              <a:path w="6870">
                                <a:moveTo>
                                  <a:pt x="0" y="0"/>
                                </a:moveTo>
                                <a:lnTo>
                                  <a:pt x="68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48"/>
                        <wps:cNvSpPr>
                          <a:spLocks/>
                        </wps:cNvSpPr>
                        <wps:spPr bwMode="auto">
                          <a:xfrm>
                            <a:off x="7609" y="1527"/>
                            <a:ext cx="2130" cy="0"/>
                          </a:xfrm>
                          <a:custGeom>
                            <a:avLst/>
                            <a:gdLst>
                              <a:gd name="T0" fmla="+- 0 7609 7609"/>
                              <a:gd name="T1" fmla="*/ T0 w 2130"/>
                              <a:gd name="T2" fmla="+- 0 9739 7609"/>
                              <a:gd name="T3" fmla="*/ T2 w 2130"/>
                            </a:gdLst>
                            <a:ahLst/>
                            <a:cxnLst>
                              <a:cxn ang="0">
                                <a:pos x="T1" y="0"/>
                              </a:cxn>
                              <a:cxn ang="0">
                                <a:pos x="T3" y="0"/>
                              </a:cxn>
                            </a:cxnLst>
                            <a:rect l="0" t="0" r="r" b="b"/>
                            <a:pathLst>
                              <a:path w="2130">
                                <a:moveTo>
                                  <a:pt x="0" y="0"/>
                                </a:moveTo>
                                <a:lnTo>
                                  <a:pt x="2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9"/>
                        <wps:cNvSpPr>
                          <a:spLocks/>
                        </wps:cNvSpPr>
                        <wps:spPr bwMode="auto">
                          <a:xfrm>
                            <a:off x="725" y="-1810"/>
                            <a:ext cx="0" cy="3646"/>
                          </a:xfrm>
                          <a:custGeom>
                            <a:avLst/>
                            <a:gdLst>
                              <a:gd name="T0" fmla="+- 0 -1810 -1810"/>
                              <a:gd name="T1" fmla="*/ -1810 h 3646"/>
                              <a:gd name="T2" fmla="+- 0 1836 -1810"/>
                              <a:gd name="T3" fmla="*/ 1836 h 3646"/>
                            </a:gdLst>
                            <a:ahLst/>
                            <a:cxnLst>
                              <a:cxn ang="0">
                                <a:pos x="0" y="T1"/>
                              </a:cxn>
                              <a:cxn ang="0">
                                <a:pos x="0" y="T3"/>
                              </a:cxn>
                            </a:cxnLst>
                            <a:rect l="0" t="0" r="r" b="b"/>
                            <a:pathLst>
                              <a:path h="3646">
                                <a:moveTo>
                                  <a:pt x="0" y="0"/>
                                </a:moveTo>
                                <a:lnTo>
                                  <a:pt x="0" y="36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50"/>
                        <wps:cNvSpPr>
                          <a:spLocks/>
                        </wps:cNvSpPr>
                        <wps:spPr bwMode="auto">
                          <a:xfrm>
                            <a:off x="730" y="1831"/>
                            <a:ext cx="6870" cy="0"/>
                          </a:xfrm>
                          <a:custGeom>
                            <a:avLst/>
                            <a:gdLst>
                              <a:gd name="T0" fmla="+- 0 730 730"/>
                              <a:gd name="T1" fmla="*/ T0 w 6870"/>
                              <a:gd name="T2" fmla="+- 0 7600 730"/>
                              <a:gd name="T3" fmla="*/ T2 w 6870"/>
                            </a:gdLst>
                            <a:ahLst/>
                            <a:cxnLst>
                              <a:cxn ang="0">
                                <a:pos x="T1" y="0"/>
                              </a:cxn>
                              <a:cxn ang="0">
                                <a:pos x="T3" y="0"/>
                              </a:cxn>
                            </a:cxnLst>
                            <a:rect l="0" t="0" r="r" b="b"/>
                            <a:pathLst>
                              <a:path w="6870">
                                <a:moveTo>
                                  <a:pt x="0" y="0"/>
                                </a:moveTo>
                                <a:lnTo>
                                  <a:pt x="687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51"/>
                        <wps:cNvSpPr>
                          <a:spLocks/>
                        </wps:cNvSpPr>
                        <wps:spPr bwMode="auto">
                          <a:xfrm>
                            <a:off x="7605" y="-1810"/>
                            <a:ext cx="0" cy="3646"/>
                          </a:xfrm>
                          <a:custGeom>
                            <a:avLst/>
                            <a:gdLst>
                              <a:gd name="T0" fmla="+- 0 -1810 -1810"/>
                              <a:gd name="T1" fmla="*/ -1810 h 3646"/>
                              <a:gd name="T2" fmla="+- 0 1836 -1810"/>
                              <a:gd name="T3" fmla="*/ 1836 h 3646"/>
                            </a:gdLst>
                            <a:ahLst/>
                            <a:cxnLst>
                              <a:cxn ang="0">
                                <a:pos x="0" y="T1"/>
                              </a:cxn>
                              <a:cxn ang="0">
                                <a:pos x="0" y="T3"/>
                              </a:cxn>
                            </a:cxnLst>
                            <a:rect l="0" t="0" r="r" b="b"/>
                            <a:pathLst>
                              <a:path h="3646">
                                <a:moveTo>
                                  <a:pt x="0" y="0"/>
                                </a:moveTo>
                                <a:lnTo>
                                  <a:pt x="0" y="36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52"/>
                        <wps:cNvSpPr>
                          <a:spLocks/>
                        </wps:cNvSpPr>
                        <wps:spPr bwMode="auto">
                          <a:xfrm>
                            <a:off x="7609" y="1831"/>
                            <a:ext cx="2130" cy="0"/>
                          </a:xfrm>
                          <a:custGeom>
                            <a:avLst/>
                            <a:gdLst>
                              <a:gd name="T0" fmla="+- 0 7609 7609"/>
                              <a:gd name="T1" fmla="*/ T0 w 2130"/>
                              <a:gd name="T2" fmla="+- 0 9739 7609"/>
                              <a:gd name="T3" fmla="*/ T2 w 2130"/>
                            </a:gdLst>
                            <a:ahLst/>
                            <a:cxnLst>
                              <a:cxn ang="0">
                                <a:pos x="T1" y="0"/>
                              </a:cxn>
                              <a:cxn ang="0">
                                <a:pos x="T3" y="0"/>
                              </a:cxn>
                            </a:cxnLst>
                            <a:rect l="0" t="0" r="r" b="b"/>
                            <a:pathLst>
                              <a:path w="2130">
                                <a:moveTo>
                                  <a:pt x="0" y="0"/>
                                </a:moveTo>
                                <a:lnTo>
                                  <a:pt x="213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53"/>
                        <wps:cNvSpPr>
                          <a:spLocks/>
                        </wps:cNvSpPr>
                        <wps:spPr bwMode="auto">
                          <a:xfrm>
                            <a:off x="9744" y="-1810"/>
                            <a:ext cx="0" cy="3646"/>
                          </a:xfrm>
                          <a:custGeom>
                            <a:avLst/>
                            <a:gdLst>
                              <a:gd name="T0" fmla="+- 0 -1810 -1810"/>
                              <a:gd name="T1" fmla="*/ -1810 h 3646"/>
                              <a:gd name="T2" fmla="+- 0 1836 -1810"/>
                              <a:gd name="T3" fmla="*/ 1836 h 3646"/>
                            </a:gdLst>
                            <a:ahLst/>
                            <a:cxnLst>
                              <a:cxn ang="0">
                                <a:pos x="0" y="T1"/>
                              </a:cxn>
                              <a:cxn ang="0">
                                <a:pos x="0" y="T3"/>
                              </a:cxn>
                            </a:cxnLst>
                            <a:rect l="0" t="0" r="r" b="b"/>
                            <a:pathLst>
                              <a:path h="3646">
                                <a:moveTo>
                                  <a:pt x="0" y="0"/>
                                </a:moveTo>
                                <a:lnTo>
                                  <a:pt x="0" y="36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0ADD3" id="Group 4" o:spid="_x0000_s1026" style="position:absolute;margin-left:35.95pt;margin-top:-90.8pt;width:451.55pt;height:182.9pt;z-index:-251654144;mso-position-horizontal-relative:page" coordorigin="719,-1816" coordsize="9031,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">
                <v:shape id="Freeform 25" o:spid="_x0000_s1027" style="position:absolute;left:730;top:-1805;width:6870;height:0;visibility:visible;mso-wrap-style:square;v-text-anchor:top" coordsize="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" path="m,l6870,e" filled="f" strokeweight=".58pt">
                  <v:path arrowok="t" o:connecttype="custom" o:connectlocs="0,0;6870,0" o:connectangles="0,0"/>
                </v:shape>
                <v:shape id="Freeform 26" o:spid="_x0000_s1028" style="position:absolute;left:7609;top:-1805;width:2130;height:0;visibility:visible;mso-wrap-style:square;v-text-anchor:top" coordsize="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" path="m,l2130,e" filled="f" strokeweight=".58pt">
                  <v:path arrowok="t" o:connecttype="custom" o:connectlocs="0,0;2130,0" o:connectangles="0,0"/>
                </v:shape>
                <v:shape id="Freeform 27" o:spid="_x0000_s1029" style="position:absolute;left:730;top:-1503;width:6870;height:0;visibility:visible;mso-wrap-style:square;v-text-anchor:top" coordsize="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" path="m,l6870,e" filled="f" strokeweight=".58pt">
                  <v:path arrowok="t" o:connecttype="custom" o:connectlocs="0,0;6870,0" o:connectangles="0,0"/>
                </v:shape>
                <v:shape id="Freeform 28" o:spid="_x0000_s1030" style="position:absolute;left:7609;top:-1503;width:2130;height:0;visibility:visible;mso-wrap-style:square;v-text-anchor:top" coordsize="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" path="m,l2130,e" filled="f" strokeweight=".58pt">
                  <v:path arrowok="t" o:connecttype="custom" o:connectlocs="0,0;2130,0" o:connectangles="0,0"/>
                </v:shape>
                <v:shape id="Freeform 29" o:spid="_x0000_s1031" style="position:absolute;left:730;top:-1200;width:6870;height:0;visibility:visible;mso-wrap-style:square;v-text-anchor:top" coordsize="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" path="m,l6870,e" filled="f" strokeweight=".58pt">
                  <v:path arrowok="t" o:connecttype="custom" o:connectlocs="0,0;6870,0" o:connectangles="0,0"/>
                </v:shape>
                <v:shape id="Freeform 30" o:spid="_x0000_s1032" style="position:absolute;left:7609;top:-1200;width:2130;height:0;visibility:visible;mso-wrap-style:square;v-text-anchor:top" coordsize="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" path="m,l2130,e" filled="f" strokeweight=".58pt">
                  <v:path arrowok="t" o:connecttype="custom" o:connectlocs="0,0;2130,0" o:connectangles="0,0"/>
                </v:shape>
                <v:shape id="Freeform 31" o:spid="_x0000_s1033" style="position:absolute;left:730;top:-898;width:6870;height:0;visibility:visible;mso-wrap-style:square;v-text-anchor:top" coordsize="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" path="m,l6870,e" filled="f" strokeweight=".58pt">
                  <v:path arrowok="t" o:connecttype="custom" o:connectlocs="0,0;6870,0" o:connectangles="0,0"/>
                </v:shape>
                <v:shape id="Freeform 32" o:spid="_x0000_s1034" style="position:absolute;left:7609;top:-898;width:2130;height:0;visibility:visible;mso-wrap-style:square;v-text-anchor:top" coordsize="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" path="m,l2130,e" filled="f" strokeweight=".58pt">
                  <v:path arrowok="t" o:connecttype="custom" o:connectlocs="0,0;2130,0" o:connectangles="0,0"/>
                </v:shape>
                <v:shape id="Freeform 33" o:spid="_x0000_s1035" style="position:absolute;left:730;top:-593;width:6870;height:0;visibility:visible;mso-wrap-style:square;v-text-anchor:top" coordsize="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" path="m,l6870,e" filled="f" strokeweight=".20464mm">
                  <v:path arrowok="t" o:connecttype="custom" o:connectlocs="0,0;6870,0" o:connectangles="0,0"/>
                </v:shape>
                <v:shape id="Freeform 34" o:spid="_x0000_s1036" style="position:absolute;left:7609;top:-593;width:2130;height:0;visibility:visible;mso-wrap-style:square;v-text-anchor:top" coordsize="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" path="m,l2130,e" filled="f" strokeweight=".20464mm">
                  <v:path arrowok="t" o:connecttype="custom" o:connectlocs="0,0;2130,0" o:connectangles="0,0"/>
                </v:shape>
                <v:shape id="Freeform 35" o:spid="_x0000_s1037" style="position:absolute;left:730;top:-290;width:6870;height:0;visibility:visible;mso-wrap-style:square;v-text-anchor:top" coordsize="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" path="m,l6870,e" filled="f" strokeweight=".58pt">
                  <v:path arrowok="t" o:connecttype="custom" o:connectlocs="0,0;6870,0" o:connectangles="0,0"/>
                </v:shape>
                <v:shape id="Freeform 36" o:spid="_x0000_s1038" style="position:absolute;left:7609;top:-290;width:2130;height:0;visibility:visible;mso-wrap-style:square;v-text-anchor:top" coordsize="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" path="m,l2130,e" filled="f" strokeweight=".58pt">
                  <v:path arrowok="t" o:connecttype="custom" o:connectlocs="0,0;2130,0" o:connectangles="0,0"/>
                </v:shape>
                <v:shape id="Freeform 37" o:spid="_x0000_s1039" style="position:absolute;left:730;top:12;width:6870;height:0;visibility:visible;mso-wrap-style:square;v-text-anchor:top" coordsize="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" path="m,l6870,e" filled="f" strokeweight=".58pt">
                  <v:path arrowok="t" o:connecttype="custom" o:connectlocs="0,0;6870,0" o:connectangles="0,0"/>
                </v:shape>
                <v:shape id="Freeform 38" o:spid="_x0000_s1040" style="position:absolute;left:7609;top:12;width:2130;height:0;visibility:visible;mso-wrap-style:square;v-text-anchor:top" coordsize="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" path="m,l2130,e" filled="f" strokeweight=".58pt">
                  <v:path arrowok="t" o:connecttype="custom" o:connectlocs="0,0;2130,0" o:connectangles="0,0"/>
                </v:shape>
                <v:shape id="Freeform 39" o:spid="_x0000_s1041" style="position:absolute;left:730;top:315;width:6870;height:0;visibility:visible;mso-wrap-style:square;v-text-anchor:top" coordsize="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" path="m,l6870,e" filled="f" strokeweight=".58pt">
                  <v:path arrowok="t" o:connecttype="custom" o:connectlocs="0,0;6870,0" o:connectangles="0,0"/>
                </v:shape>
                <v:shape id="Freeform 40" o:spid="_x0000_s1042" style="position:absolute;left:7609;top:315;width:2130;height:0;visibility:visible;mso-wrap-style:square;v-text-anchor:top" coordsize="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" path="m,l2130,e" filled="f" strokeweight=".58pt">
                  <v:path arrowok="t" o:connecttype="custom" o:connectlocs="0,0;2130,0" o:connectangles="0,0"/>
                </v:shape>
                <v:shape id="Freeform 41" o:spid="_x0000_s1043" style="position:absolute;left:730;top:619;width:6870;height:0;visibility:visible;mso-wrap-style:square;v-text-anchor:top" coordsize="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" path="m,l6870,e" filled="f" strokeweight=".58pt">
                  <v:path arrowok="t" o:connecttype="custom" o:connectlocs="0,0;6870,0" o:connectangles="0,0"/>
                </v:shape>
                <v:shape id="Freeform 42" o:spid="_x0000_s1044" style="position:absolute;left:7609;top:619;width:2130;height:0;visibility:visible;mso-wrap-style:square;v-text-anchor:top" coordsize="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" path="m,l2130,e" filled="f" strokeweight=".58pt">
                  <v:path arrowok="t" o:connecttype="custom" o:connectlocs="0,0;2130,0" o:connectangles="0,0"/>
                </v:shape>
                <v:shape id="Freeform 43" o:spid="_x0000_s1045" style="position:absolute;left:730;top:922;width:6870;height:0;visibility:visible;mso-wrap-style:square;v-text-anchor:top" coordsize="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" path="m,l6870,e" filled="f" strokeweight=".58pt">
                  <v:path arrowok="t" o:connecttype="custom" o:connectlocs="0,0;6870,0" o:connectangles="0,0"/>
                </v:shape>
                <v:shape id="Freeform 44" o:spid="_x0000_s1046" style="position:absolute;left:7609;top:922;width:2130;height:0;visibility:visible;mso-wrap-style:square;v-text-anchor:top" coordsize="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" path="m,l2130,e" filled="f" strokeweight=".58pt">
                  <v:path arrowok="t" o:connecttype="custom" o:connectlocs="0,0;2130,0" o:connectangles="0,0"/>
                </v:shape>
                <v:shape id="Freeform 45" o:spid="_x0000_s1047" style="position:absolute;left:730;top:1224;width:6870;height:0;visibility:visible;mso-wrap-style:square;v-text-anchor:top" coordsize="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" path="m,l6870,e" filled="f" strokeweight=".58pt">
                  <v:path arrowok="t" o:connecttype="custom" o:connectlocs="0,0;6870,0" o:connectangles="0,0"/>
                </v:shape>
                <v:shape id="Freeform 46" o:spid="_x0000_s1048" style="position:absolute;left:7609;top:1224;width:2130;height:0;visibility:visible;mso-wrap-style:square;v-text-anchor:top" coordsize="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" path="m,l2130,e" filled="f" strokeweight=".58pt">
                  <v:path arrowok="t" o:connecttype="custom" o:connectlocs="0,0;2130,0" o:connectangles="0,0"/>
                </v:shape>
                <v:shape id="Freeform 47" o:spid="_x0000_s1049" style="position:absolute;left:730;top:1527;width:6870;height:0;visibility:visible;mso-wrap-style:square;v-text-anchor:top" coordsize="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" path="m,l6870,e" filled="f" strokeweight=".58pt">
                  <v:path arrowok="t" o:connecttype="custom" o:connectlocs="0,0;6870,0" o:connectangles="0,0"/>
                </v:shape>
                <v:shape id="Freeform 48" o:spid="_x0000_s1050" style="position:absolute;left:7609;top:1527;width:2130;height:0;visibility:visible;mso-wrap-style:square;v-text-anchor:top" coordsize="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" path="m,l2130,e" filled="f" strokeweight=".58pt">
                  <v:path arrowok="t" o:connecttype="custom" o:connectlocs="0,0;2130,0" o:connectangles="0,0"/>
                </v:shape>
                <v:shape id="Freeform 49" o:spid="_x0000_s1051" style="position:absolute;left:725;top:-1810;width:0;height:3646;visibility:visible;mso-wrap-style:square;v-text-anchor:top" coordsize="0,3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" path="m,l,3646e" filled="f" strokeweight=".58pt">
                  <v:path arrowok="t" o:connecttype="custom" o:connectlocs="0,-1810;0,1836" o:connectangles="0,0"/>
                </v:shape>
                <v:shape id="Freeform 50" o:spid="_x0000_s1052" style="position:absolute;left:730;top:1831;width:6870;height:0;visibility:visible;mso-wrap-style:square;v-text-anchor:top" coordsize="6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" path="m,l6870,e" filled="f" strokeweight=".20464mm">
                  <v:path arrowok="t" o:connecttype="custom" o:connectlocs="0,0;6870,0" o:connectangles="0,0"/>
                </v:shape>
                <v:shape id="Freeform 51" o:spid="_x0000_s1053" style="position:absolute;left:7605;top:-1810;width:0;height:3646;visibility:visible;mso-wrap-style:square;v-text-anchor:top" coordsize="0,3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" path="m,l,3646e" filled="f" strokeweight=".58pt">
                  <v:path arrowok="t" o:connecttype="custom" o:connectlocs="0,-1810;0,1836" o:connectangles="0,0"/>
                </v:shape>
                <v:shape id="Freeform 52" o:spid="_x0000_s1054" style="position:absolute;left:7609;top:1831;width:2130;height:0;visibility:visible;mso-wrap-style:square;v-text-anchor:top" coordsize="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" path="m,l2130,e" filled="f" strokeweight=".20464mm">
                  <v:path arrowok="t" o:connecttype="custom" o:connectlocs="0,0;2130,0" o:connectangles="0,0"/>
                </v:shape>
                <v:shape id="Freeform 53" o:spid="_x0000_s1055" style="position:absolute;left:9744;top:-1810;width:0;height:3646;visibility:visible;mso-wrap-style:square;v-text-anchor:top" coordsize="0,3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" path="m,l,3646e" filled="f" strokeweight=".58pt">
                  <v:path arrowok="t" o:connecttype="custom" o:connectlocs="0,-1810;0,1836" o:connectangles="0,0"/>
                </v:shape>
                <w10:wrap anchorx="page"/>
              </v:group>
            </w:pict>
          </mc:Fallback>
        </mc:AlternateContent>
      </w:r>
      <w:r>
        <w:rPr>
          <w:rFonts w:ascii="Calibri" w:eastAsia="Calibri" w:hAnsi="Calibri" w:cs="Calibri"/>
          <w:sz w:val="24"/>
          <w:szCs w:val="24"/>
        </w:rPr>
        <w:t>Collection and analysis of data                                                                                         7</w:t>
      </w:r>
    </w:p>
    <w:p w14:paraId="513F94A1" w14:textId="77777777" w:rsidR="00CE7521" w:rsidRDefault="00CE7521" w:rsidP="00CE7521">
      <w:pPr>
        <w:spacing w:before="12"/>
        <w:ind w:left="213"/>
        <w:rPr>
          <w:rFonts w:ascii="Calibri" w:eastAsia="Calibri" w:hAnsi="Calibri" w:cs="Calibri"/>
          <w:sz w:val="24"/>
          <w:szCs w:val="24"/>
        </w:rPr>
      </w:pPr>
      <w:r>
        <w:rPr>
          <w:rFonts w:ascii="Calibri" w:eastAsia="Calibri" w:hAnsi="Calibri" w:cs="Calibri"/>
          <w:sz w:val="24"/>
          <w:szCs w:val="24"/>
        </w:rPr>
        <w:t>Systems and strategies for managing and improving attendance                          7 – 9</w:t>
      </w:r>
    </w:p>
    <w:p w14:paraId="0F35B35B" w14:textId="77777777" w:rsidR="00CE7521" w:rsidRDefault="00CE7521" w:rsidP="00CE7521">
      <w:pPr>
        <w:spacing w:before="10"/>
        <w:ind w:left="213"/>
        <w:rPr>
          <w:rFonts w:ascii="Calibri" w:eastAsia="Calibri" w:hAnsi="Calibri" w:cs="Calibri"/>
          <w:sz w:val="24"/>
          <w:szCs w:val="24"/>
        </w:rPr>
      </w:pPr>
      <w:r>
        <w:rPr>
          <w:rFonts w:ascii="Calibri" w:eastAsia="Calibri" w:hAnsi="Calibri" w:cs="Calibri"/>
          <w:sz w:val="24"/>
          <w:szCs w:val="24"/>
        </w:rPr>
        <w:t>School Strategies to Tackle Absence                                                                               9</w:t>
      </w:r>
    </w:p>
    <w:p w14:paraId="1A2E512C" w14:textId="77777777" w:rsidR="00CE7521" w:rsidRDefault="00CE7521" w:rsidP="00CE7521">
      <w:pPr>
        <w:spacing w:before="7"/>
        <w:ind w:left="213"/>
        <w:rPr>
          <w:rFonts w:ascii="Calibri" w:eastAsia="Calibri" w:hAnsi="Calibri" w:cs="Calibri"/>
          <w:sz w:val="24"/>
          <w:szCs w:val="24"/>
        </w:rPr>
      </w:pPr>
      <w:r>
        <w:rPr>
          <w:rFonts w:ascii="Calibri" w:eastAsia="Calibri" w:hAnsi="Calibri" w:cs="Calibri"/>
          <w:sz w:val="24"/>
          <w:szCs w:val="24"/>
        </w:rPr>
        <w:t>Appendix 1 – Term Time leave request                                                                     11 – 12</w:t>
      </w:r>
    </w:p>
    <w:p w14:paraId="7DECD7C7" w14:textId="77777777" w:rsidR="00CE7521" w:rsidRDefault="00CE7521" w:rsidP="00CE7521">
      <w:pPr>
        <w:spacing w:before="9"/>
        <w:ind w:left="213"/>
        <w:rPr>
          <w:rFonts w:ascii="Calibri" w:eastAsia="Calibri" w:hAnsi="Calibri" w:cs="Calibri"/>
          <w:sz w:val="24"/>
          <w:szCs w:val="24"/>
        </w:rPr>
      </w:pPr>
      <w:r>
        <w:rPr>
          <w:rFonts w:ascii="Calibri" w:eastAsia="Calibri" w:hAnsi="Calibri" w:cs="Calibri"/>
          <w:sz w:val="24"/>
          <w:szCs w:val="24"/>
        </w:rPr>
        <w:t>Appendix 2 – Interventions – Who does what and when                                           13</w:t>
      </w:r>
    </w:p>
    <w:p w14:paraId="021EE27C" w14:textId="77777777" w:rsidR="00CE7521" w:rsidRDefault="00CE7521" w:rsidP="00CE7521">
      <w:pPr>
        <w:spacing w:before="12"/>
        <w:ind w:left="213"/>
        <w:rPr>
          <w:rFonts w:ascii="Calibri" w:eastAsia="Calibri" w:hAnsi="Calibri" w:cs="Calibri"/>
          <w:sz w:val="24"/>
          <w:szCs w:val="24"/>
        </w:rPr>
        <w:sectPr w:rsidR="00CE7521">
          <w:pgSz w:w="11940" w:h="16860"/>
          <w:pgMar w:top="600" w:right="1680" w:bottom="280" w:left="620" w:header="0" w:footer="731" w:gutter="0"/>
          <w:cols w:space="720"/>
        </w:sectPr>
      </w:pPr>
      <w:r>
        <w:rPr>
          <w:rFonts w:ascii="Calibri" w:eastAsia="Calibri" w:hAnsi="Calibri" w:cs="Calibri"/>
          <w:sz w:val="24"/>
          <w:szCs w:val="24"/>
        </w:rPr>
        <w:t>Appendix 3 - Flow Chart for Attendance Letters/Interventions                                14</w:t>
      </w:r>
    </w:p>
    <w:p w14:paraId="75E365D1" w14:textId="77777777" w:rsidR="00CE7521" w:rsidRDefault="00CE7521" w:rsidP="00CE7521">
      <w:pPr>
        <w:spacing w:before="50"/>
        <w:ind w:left="100"/>
        <w:rPr>
          <w:rFonts w:ascii="Calibri" w:eastAsia="Calibri" w:hAnsi="Calibri" w:cs="Calibri"/>
          <w:b/>
          <w:sz w:val="24"/>
          <w:szCs w:val="24"/>
        </w:rPr>
      </w:pPr>
    </w:p>
    <w:p w14:paraId="2FC5FAAA" w14:textId="77777777" w:rsidR="00CE7521" w:rsidRDefault="00CE7521" w:rsidP="00CE7521">
      <w:pPr>
        <w:spacing w:before="50"/>
        <w:ind w:left="100"/>
        <w:rPr>
          <w:rFonts w:ascii="Calibri" w:eastAsia="Calibri" w:hAnsi="Calibri" w:cs="Calibri"/>
          <w:b/>
          <w:sz w:val="24"/>
          <w:szCs w:val="24"/>
        </w:rPr>
      </w:pPr>
    </w:p>
    <w:p w14:paraId="592E205A" w14:textId="77777777" w:rsidR="00CE7521" w:rsidRDefault="00CE7521" w:rsidP="00CE7521">
      <w:pPr>
        <w:spacing w:before="50"/>
        <w:ind w:left="100"/>
        <w:rPr>
          <w:rFonts w:ascii="Calibri" w:eastAsia="Calibri" w:hAnsi="Calibri" w:cs="Calibri"/>
          <w:b/>
          <w:sz w:val="24"/>
          <w:szCs w:val="24"/>
        </w:rPr>
      </w:pPr>
    </w:p>
    <w:p w14:paraId="599BF94E" w14:textId="77777777" w:rsidR="00CE7521" w:rsidRDefault="00CE7521" w:rsidP="00CE7521">
      <w:pPr>
        <w:spacing w:before="50"/>
        <w:ind w:left="100"/>
        <w:rPr>
          <w:rFonts w:ascii="Calibri" w:eastAsia="Calibri" w:hAnsi="Calibri" w:cs="Calibri"/>
          <w:b/>
          <w:sz w:val="24"/>
          <w:szCs w:val="24"/>
        </w:rPr>
      </w:pPr>
    </w:p>
    <w:p w14:paraId="4FB812A8" w14:textId="77777777" w:rsidR="00CE7521" w:rsidRDefault="00CE7521" w:rsidP="00CE7521">
      <w:pPr>
        <w:spacing w:before="50"/>
        <w:ind w:left="100"/>
        <w:rPr>
          <w:rFonts w:ascii="Calibri" w:eastAsia="Calibri" w:hAnsi="Calibri" w:cs="Calibri"/>
          <w:b/>
          <w:sz w:val="24"/>
          <w:szCs w:val="24"/>
        </w:rPr>
      </w:pPr>
    </w:p>
    <w:p w14:paraId="63B09165" w14:textId="70ED574F" w:rsidR="00CE7521" w:rsidRDefault="00CE7521" w:rsidP="00CE7521">
      <w:pPr>
        <w:spacing w:before="50"/>
        <w:ind w:left="100"/>
        <w:rPr>
          <w:rFonts w:ascii="Calibri" w:eastAsia="Calibri" w:hAnsi="Calibri" w:cs="Calibri"/>
          <w:b/>
          <w:sz w:val="24"/>
          <w:szCs w:val="24"/>
        </w:rPr>
      </w:pPr>
    </w:p>
    <w:p w14:paraId="5C3B646A" w14:textId="6D8813F1" w:rsidR="0036778B" w:rsidRDefault="0036778B" w:rsidP="00CE7521">
      <w:pPr>
        <w:spacing w:before="50"/>
        <w:ind w:left="100"/>
        <w:rPr>
          <w:rFonts w:ascii="Calibri" w:eastAsia="Calibri" w:hAnsi="Calibri" w:cs="Calibri"/>
          <w:b/>
          <w:sz w:val="24"/>
          <w:szCs w:val="24"/>
        </w:rPr>
      </w:pPr>
    </w:p>
    <w:p w14:paraId="1871F1CD" w14:textId="6655F2A7" w:rsidR="0036778B" w:rsidRDefault="0036778B" w:rsidP="00CE7521">
      <w:pPr>
        <w:spacing w:before="50"/>
        <w:ind w:left="100"/>
        <w:rPr>
          <w:rFonts w:ascii="Calibri" w:eastAsia="Calibri" w:hAnsi="Calibri" w:cs="Calibri"/>
          <w:b/>
          <w:sz w:val="24"/>
          <w:szCs w:val="24"/>
        </w:rPr>
      </w:pPr>
    </w:p>
    <w:p w14:paraId="0A4ADED1" w14:textId="7552ABD9" w:rsidR="0036778B" w:rsidRDefault="0036778B" w:rsidP="00CE7521">
      <w:pPr>
        <w:spacing w:before="50"/>
        <w:ind w:left="100"/>
        <w:rPr>
          <w:rFonts w:ascii="Calibri" w:eastAsia="Calibri" w:hAnsi="Calibri" w:cs="Calibri"/>
          <w:b/>
          <w:sz w:val="24"/>
          <w:szCs w:val="24"/>
        </w:rPr>
      </w:pPr>
    </w:p>
    <w:p w14:paraId="7F979F4F" w14:textId="76C7A716" w:rsidR="0036778B" w:rsidRDefault="0036778B" w:rsidP="00CE7521">
      <w:pPr>
        <w:spacing w:before="50"/>
        <w:ind w:left="100"/>
        <w:rPr>
          <w:rFonts w:ascii="Calibri" w:eastAsia="Calibri" w:hAnsi="Calibri" w:cs="Calibri"/>
          <w:b/>
          <w:sz w:val="24"/>
          <w:szCs w:val="24"/>
        </w:rPr>
      </w:pPr>
    </w:p>
    <w:p w14:paraId="6461EDE7" w14:textId="1BF09AF3" w:rsidR="0036778B" w:rsidRDefault="0036778B" w:rsidP="00CE7521">
      <w:pPr>
        <w:spacing w:before="50"/>
        <w:ind w:left="100"/>
        <w:rPr>
          <w:rFonts w:ascii="Calibri" w:eastAsia="Calibri" w:hAnsi="Calibri" w:cs="Calibri"/>
          <w:b/>
          <w:sz w:val="24"/>
          <w:szCs w:val="24"/>
        </w:rPr>
      </w:pPr>
    </w:p>
    <w:p w14:paraId="7875228F" w14:textId="40BBB053" w:rsidR="0036778B" w:rsidRDefault="0036778B" w:rsidP="00CE7521">
      <w:pPr>
        <w:spacing w:before="50"/>
        <w:ind w:left="100"/>
        <w:rPr>
          <w:rFonts w:ascii="Calibri" w:eastAsia="Calibri" w:hAnsi="Calibri" w:cs="Calibri"/>
          <w:b/>
          <w:sz w:val="24"/>
          <w:szCs w:val="24"/>
        </w:rPr>
      </w:pPr>
    </w:p>
    <w:p w14:paraId="7B683B09" w14:textId="68ADD522" w:rsidR="0036778B" w:rsidRDefault="0036778B" w:rsidP="00CE7521">
      <w:pPr>
        <w:spacing w:before="50"/>
        <w:ind w:left="100"/>
        <w:rPr>
          <w:rFonts w:ascii="Calibri" w:eastAsia="Calibri" w:hAnsi="Calibri" w:cs="Calibri"/>
          <w:b/>
          <w:sz w:val="24"/>
          <w:szCs w:val="24"/>
        </w:rPr>
      </w:pPr>
    </w:p>
    <w:p w14:paraId="6FD665C5" w14:textId="0F0B3067" w:rsidR="0036778B" w:rsidRDefault="0036778B" w:rsidP="00CE7521">
      <w:pPr>
        <w:spacing w:before="50"/>
        <w:ind w:left="100"/>
        <w:rPr>
          <w:rFonts w:ascii="Calibri" w:eastAsia="Calibri" w:hAnsi="Calibri" w:cs="Calibri"/>
          <w:b/>
          <w:sz w:val="24"/>
          <w:szCs w:val="24"/>
        </w:rPr>
      </w:pPr>
    </w:p>
    <w:p w14:paraId="3B4CA062" w14:textId="05B19597" w:rsidR="0036778B" w:rsidRDefault="0036778B" w:rsidP="00CE7521">
      <w:pPr>
        <w:spacing w:before="50"/>
        <w:ind w:left="100"/>
        <w:rPr>
          <w:rFonts w:ascii="Calibri" w:eastAsia="Calibri" w:hAnsi="Calibri" w:cs="Calibri"/>
          <w:b/>
          <w:sz w:val="24"/>
          <w:szCs w:val="24"/>
        </w:rPr>
      </w:pPr>
    </w:p>
    <w:p w14:paraId="08C467FF" w14:textId="71D66691" w:rsidR="0036778B" w:rsidRDefault="0036778B" w:rsidP="00CE7521">
      <w:pPr>
        <w:spacing w:before="50"/>
        <w:ind w:left="100"/>
        <w:rPr>
          <w:rFonts w:ascii="Calibri" w:eastAsia="Calibri" w:hAnsi="Calibri" w:cs="Calibri"/>
          <w:b/>
          <w:sz w:val="24"/>
          <w:szCs w:val="24"/>
        </w:rPr>
      </w:pPr>
    </w:p>
    <w:p w14:paraId="4929CD13" w14:textId="63AD2A3E" w:rsidR="0036778B" w:rsidRDefault="0036778B" w:rsidP="00CE7521">
      <w:pPr>
        <w:spacing w:before="50"/>
        <w:ind w:left="100"/>
        <w:rPr>
          <w:rFonts w:ascii="Calibri" w:eastAsia="Calibri" w:hAnsi="Calibri" w:cs="Calibri"/>
          <w:b/>
          <w:sz w:val="24"/>
          <w:szCs w:val="24"/>
        </w:rPr>
      </w:pPr>
    </w:p>
    <w:p w14:paraId="053A6C49" w14:textId="2D58E53E" w:rsidR="0036778B" w:rsidRDefault="0036778B" w:rsidP="00CE7521">
      <w:pPr>
        <w:spacing w:before="50"/>
        <w:ind w:left="100"/>
        <w:rPr>
          <w:rFonts w:ascii="Calibri" w:eastAsia="Calibri" w:hAnsi="Calibri" w:cs="Calibri"/>
          <w:b/>
          <w:sz w:val="24"/>
          <w:szCs w:val="24"/>
        </w:rPr>
      </w:pPr>
    </w:p>
    <w:p w14:paraId="465F4241" w14:textId="4F7DA36F" w:rsidR="0036778B" w:rsidRDefault="0036778B" w:rsidP="00CE7521">
      <w:pPr>
        <w:spacing w:before="50"/>
        <w:ind w:left="100"/>
        <w:rPr>
          <w:rFonts w:ascii="Calibri" w:eastAsia="Calibri" w:hAnsi="Calibri" w:cs="Calibri"/>
          <w:b/>
          <w:sz w:val="24"/>
          <w:szCs w:val="24"/>
        </w:rPr>
      </w:pPr>
    </w:p>
    <w:p w14:paraId="21F3C1C7" w14:textId="1F5DAAB7" w:rsidR="0036778B" w:rsidRDefault="0036778B" w:rsidP="00CE7521">
      <w:pPr>
        <w:spacing w:before="50"/>
        <w:ind w:left="100"/>
        <w:rPr>
          <w:rFonts w:ascii="Calibri" w:eastAsia="Calibri" w:hAnsi="Calibri" w:cs="Calibri"/>
          <w:b/>
          <w:sz w:val="24"/>
          <w:szCs w:val="24"/>
        </w:rPr>
      </w:pPr>
    </w:p>
    <w:p w14:paraId="676AE387" w14:textId="0AA7A2F7" w:rsidR="0036778B" w:rsidRDefault="0036778B" w:rsidP="00CE7521">
      <w:pPr>
        <w:spacing w:before="50"/>
        <w:ind w:left="100"/>
        <w:rPr>
          <w:rFonts w:ascii="Calibri" w:eastAsia="Calibri" w:hAnsi="Calibri" w:cs="Calibri"/>
          <w:b/>
          <w:sz w:val="24"/>
          <w:szCs w:val="24"/>
        </w:rPr>
      </w:pPr>
    </w:p>
    <w:p w14:paraId="5C2386F1" w14:textId="59FCA1A4" w:rsidR="0036778B" w:rsidRDefault="0036778B" w:rsidP="00CE7521">
      <w:pPr>
        <w:spacing w:before="50"/>
        <w:ind w:left="100"/>
        <w:rPr>
          <w:rFonts w:ascii="Calibri" w:eastAsia="Calibri" w:hAnsi="Calibri" w:cs="Calibri"/>
          <w:b/>
          <w:sz w:val="24"/>
          <w:szCs w:val="24"/>
        </w:rPr>
      </w:pPr>
    </w:p>
    <w:p w14:paraId="4BD20577" w14:textId="53288DDB" w:rsidR="0036778B" w:rsidRDefault="0036778B" w:rsidP="00CE7521">
      <w:pPr>
        <w:spacing w:before="50"/>
        <w:ind w:left="100"/>
        <w:rPr>
          <w:rFonts w:ascii="Calibri" w:eastAsia="Calibri" w:hAnsi="Calibri" w:cs="Calibri"/>
          <w:b/>
          <w:sz w:val="24"/>
          <w:szCs w:val="24"/>
        </w:rPr>
      </w:pPr>
    </w:p>
    <w:p w14:paraId="55D6EC6A" w14:textId="313880E4" w:rsidR="0036778B" w:rsidRDefault="0036778B" w:rsidP="00CE7521">
      <w:pPr>
        <w:spacing w:before="50"/>
        <w:ind w:left="100"/>
        <w:rPr>
          <w:rFonts w:ascii="Calibri" w:eastAsia="Calibri" w:hAnsi="Calibri" w:cs="Calibri"/>
          <w:b/>
          <w:sz w:val="24"/>
          <w:szCs w:val="24"/>
        </w:rPr>
      </w:pPr>
    </w:p>
    <w:p w14:paraId="5FB57142" w14:textId="4EC6E74A" w:rsidR="0036778B" w:rsidRDefault="0036778B" w:rsidP="00CE7521">
      <w:pPr>
        <w:spacing w:before="50"/>
        <w:ind w:left="100"/>
        <w:rPr>
          <w:rFonts w:ascii="Calibri" w:eastAsia="Calibri" w:hAnsi="Calibri" w:cs="Calibri"/>
          <w:b/>
          <w:sz w:val="24"/>
          <w:szCs w:val="24"/>
        </w:rPr>
      </w:pPr>
    </w:p>
    <w:p w14:paraId="3FA3D474" w14:textId="0B1A466D" w:rsidR="0036778B" w:rsidRDefault="0036778B" w:rsidP="00CE7521">
      <w:pPr>
        <w:spacing w:before="50"/>
        <w:ind w:left="100"/>
        <w:rPr>
          <w:rFonts w:ascii="Calibri" w:eastAsia="Calibri" w:hAnsi="Calibri" w:cs="Calibri"/>
          <w:b/>
          <w:sz w:val="24"/>
          <w:szCs w:val="24"/>
        </w:rPr>
      </w:pPr>
    </w:p>
    <w:p w14:paraId="0A0C86BD" w14:textId="1D99AA8C" w:rsidR="0036778B" w:rsidRDefault="0036778B" w:rsidP="00CE7521">
      <w:pPr>
        <w:spacing w:before="50"/>
        <w:ind w:left="100"/>
        <w:rPr>
          <w:rFonts w:ascii="Calibri" w:eastAsia="Calibri" w:hAnsi="Calibri" w:cs="Calibri"/>
          <w:b/>
          <w:sz w:val="24"/>
          <w:szCs w:val="24"/>
        </w:rPr>
      </w:pPr>
    </w:p>
    <w:p w14:paraId="2B3084F1" w14:textId="7F68E159" w:rsidR="0036778B" w:rsidRDefault="0036778B" w:rsidP="00CE7521">
      <w:pPr>
        <w:spacing w:before="50"/>
        <w:ind w:left="100"/>
        <w:rPr>
          <w:rFonts w:ascii="Calibri" w:eastAsia="Calibri" w:hAnsi="Calibri" w:cs="Calibri"/>
          <w:b/>
          <w:sz w:val="24"/>
          <w:szCs w:val="24"/>
        </w:rPr>
      </w:pPr>
    </w:p>
    <w:p w14:paraId="7599FE54" w14:textId="2FBEC50B" w:rsidR="0036778B" w:rsidRDefault="0036778B" w:rsidP="00CE7521">
      <w:pPr>
        <w:spacing w:before="50"/>
        <w:ind w:left="100"/>
        <w:rPr>
          <w:rFonts w:ascii="Calibri" w:eastAsia="Calibri" w:hAnsi="Calibri" w:cs="Calibri"/>
          <w:b/>
          <w:sz w:val="24"/>
          <w:szCs w:val="24"/>
        </w:rPr>
      </w:pPr>
    </w:p>
    <w:p w14:paraId="4499F975" w14:textId="77777777" w:rsidR="0036778B" w:rsidRDefault="0036778B" w:rsidP="00CE7521">
      <w:pPr>
        <w:spacing w:before="50"/>
        <w:ind w:left="100"/>
        <w:rPr>
          <w:rFonts w:ascii="Calibri" w:eastAsia="Calibri" w:hAnsi="Calibri" w:cs="Calibri"/>
          <w:b/>
          <w:sz w:val="24"/>
          <w:szCs w:val="24"/>
        </w:rPr>
      </w:pPr>
    </w:p>
    <w:p w14:paraId="7DD9DDB1" w14:textId="77777777" w:rsidR="002E2B34" w:rsidRDefault="002E2B34" w:rsidP="002E2B34">
      <w:pPr>
        <w:spacing w:before="50"/>
        <w:rPr>
          <w:rFonts w:ascii="Calibri" w:eastAsia="Calibri" w:hAnsi="Calibri" w:cs="Calibri"/>
          <w:b/>
          <w:sz w:val="24"/>
          <w:szCs w:val="24"/>
        </w:rPr>
      </w:pPr>
    </w:p>
    <w:p w14:paraId="6BB8D432" w14:textId="693A54F3" w:rsidR="00CE7521" w:rsidRPr="009B0B95" w:rsidRDefault="00CE7521" w:rsidP="002E2B34">
      <w:pPr>
        <w:spacing w:before="50"/>
        <w:rPr>
          <w:rFonts w:ascii="Calibri" w:eastAsia="Calibri" w:hAnsi="Calibri" w:cs="Calibri"/>
          <w:color w:val="7030A0"/>
          <w:sz w:val="24"/>
          <w:szCs w:val="24"/>
        </w:rPr>
      </w:pPr>
      <w:r w:rsidRPr="009B0B95">
        <w:rPr>
          <w:rFonts w:ascii="Calibri" w:eastAsia="Calibri" w:hAnsi="Calibri" w:cs="Calibri"/>
          <w:b/>
          <w:color w:val="7030A0"/>
          <w:sz w:val="24"/>
          <w:szCs w:val="24"/>
        </w:rPr>
        <w:lastRenderedPageBreak/>
        <w:t>1.   Mission statement</w:t>
      </w:r>
    </w:p>
    <w:p w14:paraId="2CB17960" w14:textId="77777777" w:rsidR="00CE7521" w:rsidRDefault="00CE7521" w:rsidP="00CE7521">
      <w:pPr>
        <w:spacing w:before="13" w:line="280" w:lineRule="exact"/>
        <w:rPr>
          <w:sz w:val="28"/>
          <w:szCs w:val="28"/>
        </w:rPr>
      </w:pPr>
    </w:p>
    <w:p w14:paraId="2F8A316A" w14:textId="77777777" w:rsidR="00CE7521" w:rsidRDefault="00CE7521" w:rsidP="002E2B34">
      <w:pPr>
        <w:ind w:right="162"/>
        <w:rPr>
          <w:rFonts w:ascii="Calibri" w:eastAsia="Calibri" w:hAnsi="Calibri" w:cs="Calibri"/>
          <w:sz w:val="24"/>
          <w:szCs w:val="24"/>
        </w:rPr>
      </w:pPr>
      <w:r>
        <w:rPr>
          <w:rFonts w:ascii="Calibri" w:eastAsia="Calibri" w:hAnsi="Calibri" w:cs="Calibri"/>
          <w:sz w:val="24"/>
          <w:szCs w:val="24"/>
        </w:rPr>
        <w:t>Lower Farm Academy is committed to providing an education of the highest quality for all its pupils. A key element is a child’s attendance at school; only by attending school regularly (96% or more of the time) and punctually will children and young people be able to take full advantage of the educational opportunities available to them. Regular school attendance is a major factor in ensuring that children are safe, achieve well and develop socially, emotionally and behaviourally. Good school attendance prepares children well for their future, preparing them for high school, further education, employment and training, and plays a crucial role in enabling them to become happy, healthy and successful adults. High achievement depends on good attendance. Children who miss out on lessons are vulnerable to falling behind and statistics show that children with poor attendance tend to achieve less in both primary and secondary school.</w:t>
      </w:r>
    </w:p>
    <w:p w14:paraId="63968BAB" w14:textId="7D1D9707" w:rsidR="00CE7521" w:rsidRDefault="00CE7521" w:rsidP="00CE7521">
      <w:pPr>
        <w:ind w:left="100" w:right="162"/>
        <w:rPr>
          <w:rFonts w:ascii="Calibri" w:eastAsia="Calibri" w:hAnsi="Calibri" w:cs="Calibri"/>
          <w:sz w:val="24"/>
          <w:szCs w:val="24"/>
        </w:rPr>
      </w:pPr>
    </w:p>
    <w:tbl>
      <w:tblPr>
        <w:tblW w:w="0" w:type="auto"/>
        <w:tblCellMar>
          <w:left w:w="0" w:type="dxa"/>
          <w:right w:w="0" w:type="dxa"/>
        </w:tblCellMar>
        <w:tblLook w:val="04A0" w:firstRow="1" w:lastRow="0" w:firstColumn="1" w:lastColumn="0" w:noHBand="0" w:noVBand="1"/>
      </w:tblPr>
      <w:tblGrid>
        <w:gridCol w:w="2614"/>
        <w:gridCol w:w="2614"/>
        <w:gridCol w:w="2614"/>
        <w:gridCol w:w="2780"/>
      </w:tblGrid>
      <w:tr w:rsidR="00EC74D0" w:rsidRPr="00EC74D0" w14:paraId="7FA7454F" w14:textId="77777777" w:rsidTr="00EC74D0">
        <w:tc>
          <w:tcPr>
            <w:tcW w:w="2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BF581" w14:textId="124960C0" w:rsidR="00EC74D0" w:rsidRPr="00EC74D0" w:rsidRDefault="00EC74D0" w:rsidP="00EC74D0">
            <w:pPr>
              <w:spacing w:before="100" w:beforeAutospacing="1"/>
              <w:jc w:val="center"/>
              <w:rPr>
                <w:rFonts w:ascii="PT Sans" w:hAnsi="PT Sans"/>
                <w:b/>
                <w:bCs/>
                <w:lang w:val="en-GB" w:eastAsia="en-GB"/>
              </w:rPr>
            </w:pPr>
            <w:r w:rsidRPr="00EC74D0">
              <w:rPr>
                <w:rFonts w:ascii="PT Sans" w:hAnsi="PT Sans"/>
                <w:b/>
                <w:bCs/>
                <w:lang w:val="en-GB" w:eastAsia="en-GB"/>
              </w:rPr>
              <w:t>Attendance Rate</w:t>
            </w:r>
          </w:p>
          <w:p w14:paraId="4BD62117" w14:textId="77777777" w:rsidR="00EC74D0" w:rsidRPr="00EC74D0" w:rsidRDefault="00EC74D0" w:rsidP="00EC74D0">
            <w:pPr>
              <w:jc w:val="center"/>
              <w:rPr>
                <w:rFonts w:ascii="PT Sans" w:hAnsi="PT Sans"/>
                <w:b/>
                <w:bCs/>
                <w:lang w:val="en-GB" w:eastAsia="en-GB"/>
              </w:rPr>
            </w:pPr>
          </w:p>
        </w:tc>
        <w:tc>
          <w:tcPr>
            <w:tcW w:w="2614" w:type="dxa"/>
            <w:tcBorders>
              <w:top w:val="single" w:sz="8" w:space="0" w:color="auto"/>
              <w:left w:val="single" w:sz="8" w:space="0" w:color="auto"/>
              <w:bottom w:val="single" w:sz="8" w:space="0" w:color="auto"/>
              <w:right w:val="single" w:sz="8" w:space="0" w:color="auto"/>
            </w:tcBorders>
            <w:vAlign w:val="center"/>
            <w:hideMark/>
          </w:tcPr>
          <w:p w14:paraId="1DE13C86" w14:textId="77777777" w:rsidR="00EC74D0" w:rsidRPr="00EC74D0" w:rsidRDefault="00EC74D0" w:rsidP="00EC74D0">
            <w:pPr>
              <w:spacing w:before="100" w:beforeAutospacing="1"/>
              <w:jc w:val="center"/>
              <w:rPr>
                <w:rFonts w:ascii="PT Sans" w:hAnsi="PT Sans"/>
                <w:b/>
                <w:bCs/>
                <w:lang w:val="en-GB" w:eastAsia="en-GB"/>
              </w:rPr>
            </w:pPr>
            <w:r w:rsidRPr="00EC74D0">
              <w:rPr>
                <w:rFonts w:ascii="PT Sans" w:hAnsi="PT Sans"/>
                <w:b/>
                <w:bCs/>
                <w:lang w:val="en-GB" w:eastAsia="en-GB"/>
              </w:rPr>
              <w:t>Description</w:t>
            </w:r>
          </w:p>
          <w:p w14:paraId="64DBB2B9" w14:textId="77777777" w:rsidR="00EC74D0" w:rsidRPr="00EC74D0" w:rsidRDefault="00EC74D0" w:rsidP="00EC74D0">
            <w:pPr>
              <w:jc w:val="center"/>
              <w:rPr>
                <w:rFonts w:ascii="PT Sans" w:hAnsi="PT Sans"/>
                <w:b/>
                <w:bCs/>
                <w:lang w:val="en-GB" w:eastAsia="en-GB"/>
              </w:rPr>
            </w:pPr>
          </w:p>
        </w:tc>
        <w:tc>
          <w:tcPr>
            <w:tcW w:w="2614" w:type="dxa"/>
            <w:tcBorders>
              <w:top w:val="single" w:sz="8" w:space="0" w:color="auto"/>
              <w:left w:val="single" w:sz="8" w:space="0" w:color="auto"/>
              <w:bottom w:val="single" w:sz="8" w:space="0" w:color="auto"/>
              <w:right w:val="single" w:sz="8" w:space="0" w:color="auto"/>
            </w:tcBorders>
            <w:vAlign w:val="center"/>
            <w:hideMark/>
          </w:tcPr>
          <w:p w14:paraId="34AE2BAC" w14:textId="77777777" w:rsidR="00EC74D0" w:rsidRPr="00EC74D0" w:rsidRDefault="00EC74D0" w:rsidP="00EC74D0">
            <w:pPr>
              <w:spacing w:before="100" w:beforeAutospacing="1"/>
              <w:jc w:val="center"/>
              <w:rPr>
                <w:rFonts w:ascii="PT Sans" w:hAnsi="PT Sans"/>
                <w:b/>
                <w:bCs/>
                <w:lang w:val="en-GB" w:eastAsia="en-GB"/>
              </w:rPr>
            </w:pPr>
            <w:r w:rsidRPr="00EC74D0">
              <w:rPr>
                <w:rFonts w:ascii="PT Sans" w:hAnsi="PT Sans"/>
                <w:b/>
                <w:bCs/>
                <w:lang w:val="en-GB" w:eastAsia="en-GB"/>
              </w:rPr>
              <w:t>Approximate Time Lost Per Year</w:t>
            </w:r>
          </w:p>
          <w:p w14:paraId="18CE331D" w14:textId="77777777" w:rsidR="00EC74D0" w:rsidRPr="00EC74D0" w:rsidRDefault="00EC74D0" w:rsidP="00EC74D0">
            <w:pPr>
              <w:jc w:val="center"/>
              <w:rPr>
                <w:rFonts w:ascii="PT Sans" w:hAnsi="PT Sans"/>
                <w:b/>
                <w:bCs/>
                <w:lang w:val="en-GB" w:eastAsia="en-GB"/>
              </w:rPr>
            </w:pPr>
          </w:p>
        </w:tc>
        <w:tc>
          <w:tcPr>
            <w:tcW w:w="2780" w:type="dxa"/>
            <w:tcBorders>
              <w:top w:val="single" w:sz="8" w:space="0" w:color="auto"/>
              <w:left w:val="single" w:sz="8" w:space="0" w:color="auto"/>
              <w:bottom w:val="single" w:sz="8" w:space="0" w:color="auto"/>
              <w:right w:val="single" w:sz="8" w:space="0" w:color="auto"/>
            </w:tcBorders>
            <w:vAlign w:val="center"/>
            <w:hideMark/>
          </w:tcPr>
          <w:p w14:paraId="3B9C1FDD" w14:textId="77777777" w:rsidR="00EC74D0" w:rsidRPr="00EC74D0" w:rsidRDefault="00EC74D0" w:rsidP="00EC74D0">
            <w:pPr>
              <w:spacing w:before="100" w:beforeAutospacing="1"/>
              <w:jc w:val="center"/>
              <w:rPr>
                <w:rFonts w:ascii="PT Sans" w:hAnsi="PT Sans"/>
                <w:b/>
                <w:bCs/>
                <w:lang w:val="en-GB" w:eastAsia="en-GB"/>
              </w:rPr>
            </w:pPr>
            <w:r w:rsidRPr="00EC74D0">
              <w:rPr>
                <w:rFonts w:ascii="PT Sans" w:hAnsi="PT Sans"/>
                <w:b/>
                <w:bCs/>
                <w:lang w:val="en-GB" w:eastAsia="en-GB"/>
              </w:rPr>
              <w:t>Approximate Time Lost at Primary School</w:t>
            </w:r>
          </w:p>
          <w:p w14:paraId="6F7F3F2B" w14:textId="77777777" w:rsidR="00EC74D0" w:rsidRPr="00EC74D0" w:rsidRDefault="00EC74D0" w:rsidP="00EC74D0">
            <w:pPr>
              <w:jc w:val="center"/>
              <w:rPr>
                <w:rFonts w:ascii="PT Sans" w:hAnsi="PT Sans"/>
                <w:b/>
                <w:bCs/>
                <w:lang w:val="en-GB" w:eastAsia="en-GB"/>
              </w:rPr>
            </w:pPr>
          </w:p>
        </w:tc>
      </w:tr>
      <w:tr w:rsidR="00EC74D0" w:rsidRPr="00EC74D0" w14:paraId="042866D4" w14:textId="77777777" w:rsidTr="0082378E">
        <w:trPr>
          <w:trHeight w:val="602"/>
        </w:trPr>
        <w:tc>
          <w:tcPr>
            <w:tcW w:w="2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34E40" w14:textId="77777777"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99-100%</w:t>
            </w:r>
          </w:p>
          <w:p w14:paraId="31EDC19F" w14:textId="77777777" w:rsidR="00EC74D0" w:rsidRPr="00EC74D0" w:rsidRDefault="00EC74D0" w:rsidP="0082378E">
            <w:pPr>
              <w:jc w:val="center"/>
              <w:rPr>
                <w:rFonts w:ascii="PT Sans" w:hAnsi="PT Sans"/>
                <w:lang w:val="en-GB" w:eastAsia="en-GB"/>
              </w:rPr>
            </w:pPr>
          </w:p>
        </w:tc>
        <w:tc>
          <w:tcPr>
            <w:tcW w:w="2614" w:type="dxa"/>
            <w:tcBorders>
              <w:top w:val="nil"/>
              <w:left w:val="nil"/>
              <w:bottom w:val="outset" w:sz="6" w:space="0" w:color="auto"/>
              <w:right w:val="single" w:sz="8" w:space="0" w:color="auto"/>
            </w:tcBorders>
            <w:shd w:val="clear" w:color="auto" w:fill="92D050"/>
            <w:tcMar>
              <w:top w:w="0" w:type="dxa"/>
              <w:left w:w="108" w:type="dxa"/>
              <w:bottom w:w="0" w:type="dxa"/>
              <w:right w:w="108" w:type="dxa"/>
            </w:tcMar>
            <w:vAlign w:val="center"/>
            <w:hideMark/>
          </w:tcPr>
          <w:p w14:paraId="2096A6EB" w14:textId="77777777"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Excellent</w:t>
            </w:r>
          </w:p>
          <w:p w14:paraId="4E8E383F" w14:textId="77777777" w:rsidR="00EC74D0" w:rsidRPr="00EC74D0" w:rsidRDefault="00EC74D0" w:rsidP="0082378E">
            <w:pPr>
              <w:jc w:val="center"/>
              <w:rPr>
                <w:rFonts w:ascii="PT Sans" w:hAnsi="PT Sans"/>
                <w:lang w:val="en-GB" w:eastAsia="en-GB"/>
              </w:rPr>
            </w:pPr>
          </w:p>
        </w:tc>
        <w:tc>
          <w:tcPr>
            <w:tcW w:w="2614" w:type="dxa"/>
            <w:tcBorders>
              <w:top w:val="nil"/>
              <w:left w:val="nil"/>
              <w:bottom w:val="outset" w:sz="6" w:space="0" w:color="auto"/>
              <w:right w:val="single" w:sz="8" w:space="0" w:color="auto"/>
            </w:tcBorders>
            <w:shd w:val="clear" w:color="auto" w:fill="92D050"/>
            <w:tcMar>
              <w:top w:w="0" w:type="dxa"/>
              <w:left w:w="108" w:type="dxa"/>
              <w:bottom w:w="0" w:type="dxa"/>
              <w:right w:w="108" w:type="dxa"/>
            </w:tcMar>
            <w:vAlign w:val="center"/>
            <w:hideMark/>
          </w:tcPr>
          <w:p w14:paraId="382B1521" w14:textId="77777777"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Less</w:t>
            </w:r>
            <w:r w:rsidRPr="00EC74D0">
              <w:rPr>
                <w:rFonts w:ascii="PT Sans" w:hAnsi="PT Sans"/>
                <w:lang w:val="en-GB" w:eastAsia="en-GB"/>
              </w:rPr>
              <w:br/>
              <w:t>than 1 week</w:t>
            </w:r>
          </w:p>
          <w:p w14:paraId="67D65E37" w14:textId="77777777" w:rsidR="00EC74D0" w:rsidRPr="00EC74D0" w:rsidRDefault="00EC74D0" w:rsidP="0082378E">
            <w:pPr>
              <w:jc w:val="center"/>
              <w:rPr>
                <w:rFonts w:ascii="PT Sans" w:hAnsi="PT Sans"/>
                <w:lang w:val="en-GB" w:eastAsia="en-GB"/>
              </w:rPr>
            </w:pPr>
          </w:p>
        </w:tc>
        <w:tc>
          <w:tcPr>
            <w:tcW w:w="2780" w:type="dxa"/>
            <w:tcBorders>
              <w:top w:val="nil"/>
              <w:left w:val="nil"/>
              <w:bottom w:val="outset" w:sz="6" w:space="0" w:color="auto"/>
              <w:right w:val="single" w:sz="8" w:space="0" w:color="auto"/>
            </w:tcBorders>
            <w:shd w:val="clear" w:color="auto" w:fill="92D050"/>
            <w:tcMar>
              <w:top w:w="0" w:type="dxa"/>
              <w:left w:w="108" w:type="dxa"/>
              <w:bottom w:w="0" w:type="dxa"/>
              <w:right w:w="108" w:type="dxa"/>
            </w:tcMar>
            <w:vAlign w:val="center"/>
            <w:hideMark/>
          </w:tcPr>
          <w:p w14:paraId="0211DAA7" w14:textId="359121B9"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Up to</w:t>
            </w:r>
            <w:r w:rsidRPr="0082378E">
              <w:rPr>
                <w:rFonts w:ascii="PT Sans" w:hAnsi="PT Sans"/>
                <w:lang w:val="en-GB" w:eastAsia="en-GB"/>
              </w:rPr>
              <w:t xml:space="preserve"> </w:t>
            </w:r>
            <w:r w:rsidRPr="00EC74D0">
              <w:rPr>
                <w:rFonts w:ascii="PT Sans" w:hAnsi="PT Sans"/>
                <w:lang w:val="en-GB" w:eastAsia="en-GB"/>
              </w:rPr>
              <w:t>7 weeks (half a term)</w:t>
            </w:r>
          </w:p>
          <w:p w14:paraId="01FDE435" w14:textId="77777777" w:rsidR="00EC74D0" w:rsidRPr="00EC74D0" w:rsidRDefault="00EC74D0" w:rsidP="0082378E">
            <w:pPr>
              <w:jc w:val="center"/>
              <w:rPr>
                <w:rFonts w:ascii="PT Sans" w:hAnsi="PT Sans"/>
                <w:lang w:val="en-GB" w:eastAsia="en-GB"/>
              </w:rPr>
            </w:pPr>
          </w:p>
        </w:tc>
      </w:tr>
      <w:tr w:rsidR="00EC74D0" w:rsidRPr="00EC74D0" w14:paraId="5DE79F88" w14:textId="77777777" w:rsidTr="0082378E">
        <w:trPr>
          <w:trHeight w:val="558"/>
        </w:trPr>
        <w:tc>
          <w:tcPr>
            <w:tcW w:w="2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7D522" w14:textId="77777777"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97-99%</w:t>
            </w:r>
          </w:p>
          <w:p w14:paraId="72B8649C" w14:textId="77777777" w:rsidR="00EC74D0" w:rsidRPr="00EC74D0" w:rsidRDefault="00EC74D0" w:rsidP="0082378E">
            <w:pPr>
              <w:jc w:val="center"/>
              <w:rPr>
                <w:rFonts w:ascii="PT Sans" w:hAnsi="PT Sans"/>
                <w:lang w:val="en-GB" w:eastAsia="en-GB"/>
              </w:rPr>
            </w:pPr>
          </w:p>
        </w:tc>
        <w:tc>
          <w:tcPr>
            <w:tcW w:w="2614" w:type="dxa"/>
            <w:tcBorders>
              <w:top w:val="nil"/>
              <w:left w:val="nil"/>
              <w:bottom w:val="outset" w:sz="6" w:space="0" w:color="auto"/>
              <w:right w:val="single" w:sz="8" w:space="0" w:color="auto"/>
            </w:tcBorders>
            <w:shd w:val="clear" w:color="auto" w:fill="92D050"/>
            <w:tcMar>
              <w:top w:w="0" w:type="dxa"/>
              <w:left w:w="108" w:type="dxa"/>
              <w:bottom w:w="0" w:type="dxa"/>
              <w:right w:w="108" w:type="dxa"/>
            </w:tcMar>
            <w:vAlign w:val="center"/>
            <w:hideMark/>
          </w:tcPr>
          <w:p w14:paraId="2B79C6FE" w14:textId="77777777"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Expected</w:t>
            </w:r>
          </w:p>
          <w:p w14:paraId="79D3C5C0" w14:textId="77777777" w:rsidR="00EC74D0" w:rsidRPr="00EC74D0" w:rsidRDefault="00EC74D0" w:rsidP="0082378E">
            <w:pPr>
              <w:jc w:val="center"/>
              <w:rPr>
                <w:rFonts w:ascii="PT Sans" w:hAnsi="PT Sans"/>
                <w:lang w:val="en-GB" w:eastAsia="en-GB"/>
              </w:rPr>
            </w:pPr>
          </w:p>
        </w:tc>
        <w:tc>
          <w:tcPr>
            <w:tcW w:w="2614" w:type="dxa"/>
            <w:tcBorders>
              <w:top w:val="nil"/>
              <w:left w:val="nil"/>
              <w:bottom w:val="outset" w:sz="6" w:space="0" w:color="auto"/>
              <w:right w:val="single" w:sz="8" w:space="0" w:color="auto"/>
            </w:tcBorders>
            <w:shd w:val="clear" w:color="auto" w:fill="92D050"/>
            <w:tcMar>
              <w:top w:w="0" w:type="dxa"/>
              <w:left w:w="108" w:type="dxa"/>
              <w:bottom w:w="0" w:type="dxa"/>
              <w:right w:w="108" w:type="dxa"/>
            </w:tcMar>
            <w:vAlign w:val="center"/>
            <w:hideMark/>
          </w:tcPr>
          <w:p w14:paraId="28F64D82" w14:textId="77777777"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1-2</w:t>
            </w:r>
            <w:r w:rsidRPr="00EC74D0">
              <w:rPr>
                <w:rFonts w:ascii="PT Sans" w:hAnsi="PT Sans"/>
                <w:lang w:val="en-GB" w:eastAsia="en-GB"/>
              </w:rPr>
              <w:br/>
              <w:t>weeks</w:t>
            </w:r>
          </w:p>
          <w:p w14:paraId="0C083A5D" w14:textId="77777777" w:rsidR="00EC74D0" w:rsidRPr="00EC74D0" w:rsidRDefault="00EC74D0" w:rsidP="0082378E">
            <w:pPr>
              <w:jc w:val="center"/>
              <w:rPr>
                <w:rFonts w:ascii="PT Sans" w:hAnsi="PT Sans"/>
                <w:lang w:val="en-GB" w:eastAsia="en-GB"/>
              </w:rPr>
            </w:pPr>
          </w:p>
        </w:tc>
        <w:tc>
          <w:tcPr>
            <w:tcW w:w="2780" w:type="dxa"/>
            <w:tcBorders>
              <w:top w:val="nil"/>
              <w:left w:val="nil"/>
              <w:bottom w:val="outset" w:sz="6" w:space="0" w:color="auto"/>
              <w:right w:val="single" w:sz="8" w:space="0" w:color="auto"/>
            </w:tcBorders>
            <w:shd w:val="clear" w:color="auto" w:fill="92D050"/>
            <w:tcMar>
              <w:top w:w="0" w:type="dxa"/>
              <w:left w:w="108" w:type="dxa"/>
              <w:bottom w:w="0" w:type="dxa"/>
              <w:right w:w="108" w:type="dxa"/>
            </w:tcMar>
            <w:vAlign w:val="center"/>
            <w:hideMark/>
          </w:tcPr>
          <w:p w14:paraId="33549BFA" w14:textId="712C0A5A"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Up to</w:t>
            </w:r>
            <w:r w:rsidRPr="0082378E">
              <w:rPr>
                <w:rFonts w:ascii="PT Sans" w:hAnsi="PT Sans"/>
                <w:lang w:val="en-GB" w:eastAsia="en-GB"/>
              </w:rPr>
              <w:t xml:space="preserve"> </w:t>
            </w:r>
            <w:r w:rsidRPr="00EC74D0">
              <w:rPr>
                <w:rFonts w:ascii="PT Sans" w:hAnsi="PT Sans"/>
                <w:lang w:val="en-GB" w:eastAsia="en-GB"/>
              </w:rPr>
              <w:t>14 weeks (full term)</w:t>
            </w:r>
          </w:p>
          <w:p w14:paraId="4FF0A49B" w14:textId="77777777" w:rsidR="00EC74D0" w:rsidRPr="00EC74D0" w:rsidRDefault="00EC74D0" w:rsidP="0082378E">
            <w:pPr>
              <w:jc w:val="center"/>
              <w:rPr>
                <w:rFonts w:ascii="PT Sans" w:hAnsi="PT Sans"/>
                <w:lang w:val="en-GB" w:eastAsia="en-GB"/>
              </w:rPr>
            </w:pPr>
          </w:p>
        </w:tc>
      </w:tr>
      <w:tr w:rsidR="00EC74D0" w:rsidRPr="00EC74D0" w14:paraId="16F3FE3C" w14:textId="77777777" w:rsidTr="0082378E">
        <w:tc>
          <w:tcPr>
            <w:tcW w:w="2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40F49" w14:textId="77777777"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96%</w:t>
            </w:r>
          </w:p>
          <w:p w14:paraId="0B1B2D07" w14:textId="77777777" w:rsidR="00EC74D0" w:rsidRPr="00EC74D0" w:rsidRDefault="00EC74D0" w:rsidP="0082378E">
            <w:pPr>
              <w:jc w:val="center"/>
              <w:rPr>
                <w:rFonts w:ascii="PT Sans" w:hAnsi="PT Sans"/>
                <w:lang w:val="en-GB" w:eastAsia="en-GB"/>
              </w:rPr>
            </w:pPr>
          </w:p>
        </w:tc>
        <w:tc>
          <w:tcPr>
            <w:tcW w:w="2614" w:type="dxa"/>
            <w:tcBorders>
              <w:top w:val="nil"/>
              <w:left w:val="nil"/>
              <w:bottom w:val="outset" w:sz="6" w:space="0" w:color="auto"/>
              <w:right w:val="single" w:sz="8" w:space="0" w:color="auto"/>
            </w:tcBorders>
            <w:shd w:val="clear" w:color="auto" w:fill="FFC000"/>
            <w:tcMar>
              <w:top w:w="0" w:type="dxa"/>
              <w:left w:w="108" w:type="dxa"/>
              <w:bottom w:w="0" w:type="dxa"/>
              <w:right w:w="108" w:type="dxa"/>
            </w:tcMar>
            <w:vAlign w:val="center"/>
            <w:hideMark/>
          </w:tcPr>
          <w:p w14:paraId="563279F1" w14:textId="77777777"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Less</w:t>
            </w:r>
            <w:r w:rsidRPr="00EC74D0">
              <w:rPr>
                <w:rFonts w:ascii="PT Sans" w:hAnsi="PT Sans"/>
                <w:lang w:val="en-GB" w:eastAsia="en-GB"/>
              </w:rPr>
              <w:br/>
              <w:t>than expected</w:t>
            </w:r>
          </w:p>
          <w:p w14:paraId="697D0231" w14:textId="77777777" w:rsidR="00EC74D0" w:rsidRPr="00EC74D0" w:rsidRDefault="00EC74D0" w:rsidP="0082378E">
            <w:pPr>
              <w:jc w:val="center"/>
              <w:rPr>
                <w:rFonts w:ascii="PT Sans" w:hAnsi="PT Sans"/>
                <w:lang w:val="en-GB" w:eastAsia="en-GB"/>
              </w:rPr>
            </w:pPr>
          </w:p>
        </w:tc>
        <w:tc>
          <w:tcPr>
            <w:tcW w:w="2614" w:type="dxa"/>
            <w:tcBorders>
              <w:top w:val="nil"/>
              <w:left w:val="nil"/>
              <w:bottom w:val="outset" w:sz="6" w:space="0" w:color="auto"/>
              <w:right w:val="single" w:sz="8" w:space="0" w:color="auto"/>
            </w:tcBorders>
            <w:shd w:val="clear" w:color="auto" w:fill="FFC000"/>
            <w:tcMar>
              <w:top w:w="0" w:type="dxa"/>
              <w:left w:w="108" w:type="dxa"/>
              <w:bottom w:w="0" w:type="dxa"/>
              <w:right w:w="108" w:type="dxa"/>
            </w:tcMar>
            <w:vAlign w:val="center"/>
            <w:hideMark/>
          </w:tcPr>
          <w:p w14:paraId="10165993" w14:textId="77777777"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2-3</w:t>
            </w:r>
            <w:r w:rsidRPr="00EC74D0">
              <w:rPr>
                <w:rFonts w:ascii="PT Sans" w:hAnsi="PT Sans"/>
                <w:lang w:val="en-GB" w:eastAsia="en-GB"/>
              </w:rPr>
              <w:br/>
              <w:t>weeks</w:t>
            </w:r>
          </w:p>
          <w:p w14:paraId="4477248F" w14:textId="77777777" w:rsidR="00EC74D0" w:rsidRPr="00EC74D0" w:rsidRDefault="00EC74D0" w:rsidP="0082378E">
            <w:pPr>
              <w:jc w:val="center"/>
              <w:rPr>
                <w:rFonts w:ascii="PT Sans" w:hAnsi="PT Sans"/>
                <w:lang w:val="en-GB" w:eastAsia="en-GB"/>
              </w:rPr>
            </w:pPr>
          </w:p>
        </w:tc>
        <w:tc>
          <w:tcPr>
            <w:tcW w:w="2780" w:type="dxa"/>
            <w:tcBorders>
              <w:top w:val="nil"/>
              <w:left w:val="nil"/>
              <w:bottom w:val="outset" w:sz="6" w:space="0" w:color="auto"/>
              <w:right w:val="single" w:sz="8" w:space="0" w:color="auto"/>
            </w:tcBorders>
            <w:shd w:val="clear" w:color="auto" w:fill="FFC000"/>
            <w:tcMar>
              <w:top w:w="0" w:type="dxa"/>
              <w:left w:w="108" w:type="dxa"/>
              <w:bottom w:w="0" w:type="dxa"/>
              <w:right w:w="108" w:type="dxa"/>
            </w:tcMar>
            <w:vAlign w:val="center"/>
            <w:hideMark/>
          </w:tcPr>
          <w:p w14:paraId="1FD24B5C" w14:textId="710663BE"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Up to</w:t>
            </w:r>
            <w:r w:rsidRPr="0082378E">
              <w:rPr>
                <w:rFonts w:ascii="PT Sans" w:hAnsi="PT Sans"/>
                <w:lang w:val="en-GB" w:eastAsia="en-GB"/>
              </w:rPr>
              <w:t xml:space="preserve"> </w:t>
            </w:r>
            <w:r w:rsidRPr="00EC74D0">
              <w:rPr>
                <w:rFonts w:ascii="PT Sans" w:hAnsi="PT Sans"/>
                <w:lang w:val="en-GB" w:eastAsia="en-GB"/>
              </w:rPr>
              <w:t>21 weeks (half a year)</w:t>
            </w:r>
          </w:p>
          <w:p w14:paraId="61A1CAF5" w14:textId="77777777" w:rsidR="00EC74D0" w:rsidRPr="00EC74D0" w:rsidRDefault="00EC74D0" w:rsidP="0082378E">
            <w:pPr>
              <w:jc w:val="center"/>
              <w:rPr>
                <w:rFonts w:ascii="PT Sans" w:hAnsi="PT Sans"/>
                <w:lang w:val="en-GB" w:eastAsia="en-GB"/>
              </w:rPr>
            </w:pPr>
          </w:p>
        </w:tc>
      </w:tr>
      <w:tr w:rsidR="00EC74D0" w:rsidRPr="00EC74D0" w14:paraId="7067439C" w14:textId="77777777" w:rsidTr="0082378E">
        <w:trPr>
          <w:trHeight w:val="573"/>
        </w:trPr>
        <w:tc>
          <w:tcPr>
            <w:tcW w:w="2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E8FD9" w14:textId="77777777"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90-95%</w:t>
            </w:r>
          </w:p>
          <w:p w14:paraId="1C0158A4" w14:textId="77777777" w:rsidR="00EC74D0" w:rsidRPr="00EC74D0" w:rsidRDefault="00EC74D0" w:rsidP="0082378E">
            <w:pPr>
              <w:jc w:val="center"/>
              <w:rPr>
                <w:rFonts w:ascii="PT Sans" w:hAnsi="PT Sans"/>
                <w:lang w:val="en-GB" w:eastAsia="en-GB"/>
              </w:rPr>
            </w:pPr>
          </w:p>
        </w:tc>
        <w:tc>
          <w:tcPr>
            <w:tcW w:w="2614" w:type="dxa"/>
            <w:tcBorders>
              <w:top w:val="nil"/>
              <w:left w:val="nil"/>
              <w:bottom w:val="outset" w:sz="6" w:space="0" w:color="auto"/>
              <w:right w:val="single" w:sz="8" w:space="0" w:color="auto"/>
            </w:tcBorders>
            <w:shd w:val="clear" w:color="auto" w:fill="FFC000"/>
            <w:tcMar>
              <w:top w:w="0" w:type="dxa"/>
              <w:left w:w="108" w:type="dxa"/>
              <w:bottom w:w="0" w:type="dxa"/>
              <w:right w:w="108" w:type="dxa"/>
            </w:tcMar>
            <w:vAlign w:val="center"/>
            <w:hideMark/>
          </w:tcPr>
          <w:p w14:paraId="271220C1" w14:textId="77777777"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Needs</w:t>
            </w:r>
            <w:r w:rsidRPr="00EC74D0">
              <w:rPr>
                <w:rFonts w:ascii="PT Sans" w:hAnsi="PT Sans"/>
                <w:lang w:val="en-GB" w:eastAsia="en-GB"/>
              </w:rPr>
              <w:br/>
              <w:t>intervention</w:t>
            </w:r>
          </w:p>
          <w:p w14:paraId="7D7F56F7" w14:textId="77777777" w:rsidR="00EC74D0" w:rsidRPr="00EC74D0" w:rsidRDefault="00EC74D0" w:rsidP="0082378E">
            <w:pPr>
              <w:jc w:val="center"/>
              <w:rPr>
                <w:rFonts w:ascii="PT Sans" w:hAnsi="PT Sans"/>
                <w:lang w:val="en-GB" w:eastAsia="en-GB"/>
              </w:rPr>
            </w:pPr>
          </w:p>
        </w:tc>
        <w:tc>
          <w:tcPr>
            <w:tcW w:w="2614" w:type="dxa"/>
            <w:tcBorders>
              <w:top w:val="nil"/>
              <w:left w:val="nil"/>
              <w:bottom w:val="outset" w:sz="6" w:space="0" w:color="auto"/>
              <w:right w:val="single" w:sz="8" w:space="0" w:color="auto"/>
            </w:tcBorders>
            <w:shd w:val="clear" w:color="auto" w:fill="FFC000"/>
            <w:tcMar>
              <w:top w:w="0" w:type="dxa"/>
              <w:left w:w="108" w:type="dxa"/>
              <w:bottom w:w="0" w:type="dxa"/>
              <w:right w:w="108" w:type="dxa"/>
            </w:tcMar>
            <w:vAlign w:val="center"/>
            <w:hideMark/>
          </w:tcPr>
          <w:p w14:paraId="1B2A0379" w14:textId="77777777"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3-4</w:t>
            </w:r>
            <w:r w:rsidRPr="00EC74D0">
              <w:rPr>
                <w:rFonts w:ascii="PT Sans" w:hAnsi="PT Sans"/>
                <w:lang w:val="en-GB" w:eastAsia="en-GB"/>
              </w:rPr>
              <w:br/>
              <w:t>weeks</w:t>
            </w:r>
          </w:p>
          <w:p w14:paraId="35D3F08E" w14:textId="77777777" w:rsidR="00EC74D0" w:rsidRPr="00EC74D0" w:rsidRDefault="00EC74D0" w:rsidP="0082378E">
            <w:pPr>
              <w:jc w:val="center"/>
              <w:rPr>
                <w:rFonts w:ascii="PT Sans" w:hAnsi="PT Sans"/>
                <w:lang w:val="en-GB" w:eastAsia="en-GB"/>
              </w:rPr>
            </w:pPr>
          </w:p>
        </w:tc>
        <w:tc>
          <w:tcPr>
            <w:tcW w:w="2780" w:type="dxa"/>
            <w:tcBorders>
              <w:top w:val="nil"/>
              <w:left w:val="nil"/>
              <w:bottom w:val="outset" w:sz="6" w:space="0" w:color="auto"/>
              <w:right w:val="single" w:sz="8" w:space="0" w:color="auto"/>
            </w:tcBorders>
            <w:shd w:val="clear" w:color="auto" w:fill="FFC000"/>
            <w:tcMar>
              <w:top w:w="0" w:type="dxa"/>
              <w:left w:w="108" w:type="dxa"/>
              <w:bottom w:w="0" w:type="dxa"/>
              <w:right w:w="108" w:type="dxa"/>
            </w:tcMar>
            <w:vAlign w:val="center"/>
            <w:hideMark/>
          </w:tcPr>
          <w:p w14:paraId="51B8E303" w14:textId="4D66AA78" w:rsidR="00EC74D0" w:rsidRPr="00EC74D0" w:rsidRDefault="00EC74D0" w:rsidP="0082378E">
            <w:pPr>
              <w:spacing w:before="100" w:beforeAutospacing="1"/>
              <w:jc w:val="center"/>
              <w:rPr>
                <w:rFonts w:ascii="PT Sans" w:hAnsi="PT Sans"/>
                <w:lang w:val="en-GB" w:eastAsia="en-GB"/>
              </w:rPr>
            </w:pPr>
            <w:r w:rsidRPr="00EC74D0">
              <w:rPr>
                <w:rFonts w:ascii="PT Sans" w:hAnsi="PT Sans"/>
                <w:lang w:val="en-GB" w:eastAsia="en-GB"/>
              </w:rPr>
              <w:t>Up to</w:t>
            </w:r>
            <w:r w:rsidRPr="0082378E">
              <w:rPr>
                <w:rFonts w:ascii="PT Sans" w:hAnsi="PT Sans"/>
                <w:lang w:val="en-GB" w:eastAsia="en-GB"/>
              </w:rPr>
              <w:t xml:space="preserve"> </w:t>
            </w:r>
            <w:r w:rsidRPr="00EC74D0">
              <w:rPr>
                <w:rFonts w:ascii="PT Sans" w:hAnsi="PT Sans"/>
                <w:lang w:val="en-GB" w:eastAsia="en-GB"/>
              </w:rPr>
              <w:t>28 weeks (2 full terms)</w:t>
            </w:r>
          </w:p>
          <w:p w14:paraId="3CE9CCEC" w14:textId="77777777" w:rsidR="00EC74D0" w:rsidRPr="00EC74D0" w:rsidRDefault="00EC74D0" w:rsidP="0082378E">
            <w:pPr>
              <w:jc w:val="center"/>
              <w:rPr>
                <w:rFonts w:ascii="PT Sans" w:hAnsi="PT Sans"/>
                <w:lang w:val="en-GB" w:eastAsia="en-GB"/>
              </w:rPr>
            </w:pPr>
          </w:p>
        </w:tc>
      </w:tr>
      <w:tr w:rsidR="00EC74D0" w:rsidRPr="00EC74D0" w14:paraId="1B13C199" w14:textId="77777777" w:rsidTr="0082378E">
        <w:tc>
          <w:tcPr>
            <w:tcW w:w="26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BF97A7" w14:textId="618F89D8" w:rsidR="00EC74D0" w:rsidRPr="00EC74D0" w:rsidRDefault="0082378E" w:rsidP="0082378E">
            <w:pPr>
              <w:spacing w:before="100" w:beforeAutospacing="1"/>
              <w:jc w:val="center"/>
              <w:rPr>
                <w:rFonts w:ascii="PT Sans" w:hAnsi="PT Sans"/>
                <w:lang w:val="en-GB" w:eastAsia="en-GB"/>
              </w:rPr>
            </w:pPr>
            <w:r w:rsidRPr="0082378E">
              <w:rPr>
                <w:rFonts w:ascii="PT Sans" w:hAnsi="PT Sans"/>
                <w:lang w:val="en-GB" w:eastAsia="en-GB"/>
              </w:rPr>
              <w:t>Below 90%</w:t>
            </w:r>
          </w:p>
          <w:p w14:paraId="4929DA27" w14:textId="77777777" w:rsidR="00EC74D0" w:rsidRPr="00EC74D0" w:rsidRDefault="00EC74D0" w:rsidP="0082378E">
            <w:pPr>
              <w:jc w:val="center"/>
              <w:rPr>
                <w:rFonts w:ascii="PT Sans" w:hAnsi="PT Sans"/>
                <w:color w:val="716863"/>
                <w:lang w:val="en-GB" w:eastAsia="en-GB"/>
              </w:rPr>
            </w:pPr>
          </w:p>
        </w:tc>
        <w:tc>
          <w:tcPr>
            <w:tcW w:w="2614" w:type="dxa"/>
            <w:tcBorders>
              <w:top w:val="nil"/>
              <w:left w:val="nil"/>
              <w:bottom w:val="outset" w:sz="6" w:space="0" w:color="auto"/>
              <w:right w:val="single" w:sz="8" w:space="0" w:color="auto"/>
            </w:tcBorders>
            <w:shd w:val="clear" w:color="auto" w:fill="FF0000"/>
            <w:tcMar>
              <w:top w:w="0" w:type="dxa"/>
              <w:left w:w="108" w:type="dxa"/>
              <w:bottom w:w="0" w:type="dxa"/>
              <w:right w:w="108" w:type="dxa"/>
            </w:tcMar>
            <w:vAlign w:val="center"/>
            <w:hideMark/>
          </w:tcPr>
          <w:p w14:paraId="3584ED3A" w14:textId="77777777" w:rsidR="00EC74D0" w:rsidRPr="00EC74D0" w:rsidRDefault="00EC74D0" w:rsidP="0082378E">
            <w:pPr>
              <w:spacing w:before="100" w:beforeAutospacing="1"/>
              <w:jc w:val="center"/>
              <w:rPr>
                <w:rFonts w:ascii="PT Sans" w:hAnsi="PT Sans"/>
                <w:color w:val="716863"/>
                <w:lang w:val="en-GB" w:eastAsia="en-GB"/>
              </w:rPr>
            </w:pPr>
            <w:r w:rsidRPr="00EC74D0">
              <w:rPr>
                <w:rFonts w:ascii="PT Sans" w:hAnsi="PT Sans"/>
                <w:color w:val="FFFFFF"/>
                <w:lang w:val="en-GB" w:eastAsia="en-GB"/>
              </w:rPr>
              <w:t>Persistent</w:t>
            </w:r>
            <w:r w:rsidRPr="00EC74D0">
              <w:rPr>
                <w:rFonts w:ascii="PT Sans" w:hAnsi="PT Sans"/>
                <w:color w:val="FFFFFF"/>
                <w:lang w:val="en-GB" w:eastAsia="en-GB"/>
              </w:rPr>
              <w:br/>
              <w:t>Absence</w:t>
            </w:r>
          </w:p>
          <w:p w14:paraId="478D9812" w14:textId="77777777" w:rsidR="00EC74D0" w:rsidRPr="00EC74D0" w:rsidRDefault="00EC74D0" w:rsidP="0082378E">
            <w:pPr>
              <w:jc w:val="center"/>
              <w:rPr>
                <w:rFonts w:ascii="PT Sans" w:hAnsi="PT Sans"/>
                <w:color w:val="716863"/>
                <w:lang w:val="en-GB" w:eastAsia="en-GB"/>
              </w:rPr>
            </w:pPr>
          </w:p>
        </w:tc>
        <w:tc>
          <w:tcPr>
            <w:tcW w:w="2614" w:type="dxa"/>
            <w:tcBorders>
              <w:top w:val="nil"/>
              <w:left w:val="nil"/>
              <w:bottom w:val="outset" w:sz="6" w:space="0" w:color="auto"/>
              <w:right w:val="single" w:sz="8" w:space="0" w:color="auto"/>
            </w:tcBorders>
            <w:shd w:val="clear" w:color="auto" w:fill="FF0000"/>
            <w:tcMar>
              <w:top w:w="0" w:type="dxa"/>
              <w:left w:w="108" w:type="dxa"/>
              <w:bottom w:w="0" w:type="dxa"/>
              <w:right w:w="108" w:type="dxa"/>
            </w:tcMar>
            <w:vAlign w:val="center"/>
            <w:hideMark/>
          </w:tcPr>
          <w:p w14:paraId="5E6EE917" w14:textId="77777777" w:rsidR="00EC74D0" w:rsidRPr="00EC74D0" w:rsidRDefault="00EC74D0" w:rsidP="0082378E">
            <w:pPr>
              <w:spacing w:before="100" w:beforeAutospacing="1"/>
              <w:jc w:val="center"/>
              <w:rPr>
                <w:rFonts w:ascii="PT Sans" w:hAnsi="PT Sans"/>
                <w:color w:val="716863"/>
                <w:lang w:val="en-GB" w:eastAsia="en-GB"/>
              </w:rPr>
            </w:pPr>
            <w:r w:rsidRPr="00EC74D0">
              <w:rPr>
                <w:rFonts w:ascii="PT Sans" w:hAnsi="PT Sans"/>
                <w:color w:val="FFFFFF"/>
                <w:lang w:val="en-GB" w:eastAsia="en-GB"/>
              </w:rPr>
              <w:t>More</w:t>
            </w:r>
            <w:r w:rsidRPr="00EC74D0">
              <w:rPr>
                <w:rFonts w:ascii="PT Sans" w:hAnsi="PT Sans"/>
                <w:color w:val="FFFFFF"/>
                <w:lang w:val="en-GB" w:eastAsia="en-GB"/>
              </w:rPr>
              <w:br/>
              <w:t>than 4 weeks</w:t>
            </w:r>
          </w:p>
          <w:p w14:paraId="5FF0F71D" w14:textId="77777777" w:rsidR="00EC74D0" w:rsidRPr="00EC74D0" w:rsidRDefault="00EC74D0" w:rsidP="0082378E">
            <w:pPr>
              <w:jc w:val="center"/>
              <w:rPr>
                <w:rFonts w:ascii="PT Sans" w:hAnsi="PT Sans"/>
                <w:color w:val="716863"/>
                <w:lang w:val="en-GB" w:eastAsia="en-GB"/>
              </w:rPr>
            </w:pPr>
          </w:p>
        </w:tc>
        <w:tc>
          <w:tcPr>
            <w:tcW w:w="2780" w:type="dxa"/>
            <w:tcBorders>
              <w:top w:val="nil"/>
              <w:left w:val="nil"/>
              <w:bottom w:val="outset" w:sz="6" w:space="0" w:color="auto"/>
              <w:right w:val="single" w:sz="8" w:space="0" w:color="auto"/>
            </w:tcBorders>
            <w:shd w:val="clear" w:color="auto" w:fill="FF0000"/>
            <w:tcMar>
              <w:top w:w="0" w:type="dxa"/>
              <w:left w:w="108" w:type="dxa"/>
              <w:bottom w:w="0" w:type="dxa"/>
              <w:right w:w="108" w:type="dxa"/>
            </w:tcMar>
            <w:vAlign w:val="center"/>
            <w:hideMark/>
          </w:tcPr>
          <w:p w14:paraId="021C8480" w14:textId="1065A8D8" w:rsidR="00EC74D0" w:rsidRPr="00EC74D0" w:rsidRDefault="00EC74D0" w:rsidP="0082378E">
            <w:pPr>
              <w:spacing w:before="100" w:beforeAutospacing="1"/>
              <w:jc w:val="center"/>
              <w:rPr>
                <w:rFonts w:ascii="PT Sans" w:hAnsi="PT Sans"/>
                <w:color w:val="716863"/>
                <w:lang w:val="en-GB" w:eastAsia="en-GB"/>
              </w:rPr>
            </w:pPr>
            <w:r w:rsidRPr="00EC74D0">
              <w:rPr>
                <w:rFonts w:ascii="PT Sans" w:hAnsi="PT Sans"/>
                <w:color w:val="FFFFFF"/>
                <w:lang w:val="en-GB" w:eastAsia="en-GB"/>
              </w:rPr>
              <w:t>More</w:t>
            </w:r>
            <w:r>
              <w:rPr>
                <w:rFonts w:ascii="PT Sans" w:hAnsi="PT Sans"/>
                <w:color w:val="FFFFFF"/>
                <w:lang w:val="en-GB" w:eastAsia="en-GB"/>
              </w:rPr>
              <w:t xml:space="preserve"> </w:t>
            </w:r>
            <w:r w:rsidRPr="00EC74D0">
              <w:rPr>
                <w:rFonts w:ascii="PT Sans" w:hAnsi="PT Sans"/>
                <w:color w:val="FFFFFF"/>
                <w:lang w:val="en-GB" w:eastAsia="en-GB"/>
              </w:rPr>
              <w:t>than 28 weeks (up to 1 year or more)</w:t>
            </w:r>
          </w:p>
        </w:tc>
      </w:tr>
    </w:tbl>
    <w:p w14:paraId="6E35E701" w14:textId="77777777" w:rsidR="00CE7521" w:rsidRDefault="00CE7521" w:rsidP="00CE7521">
      <w:pPr>
        <w:spacing w:line="200" w:lineRule="exact"/>
      </w:pPr>
    </w:p>
    <w:p w14:paraId="24EC1204" w14:textId="77777777" w:rsidR="00CE7521" w:rsidRDefault="00CE7521" w:rsidP="002E2B34">
      <w:pPr>
        <w:spacing w:before="7"/>
        <w:ind w:right="238"/>
        <w:rPr>
          <w:rFonts w:ascii="Calibri" w:eastAsia="Calibri" w:hAnsi="Calibri" w:cs="Calibri"/>
          <w:sz w:val="24"/>
          <w:szCs w:val="24"/>
        </w:rPr>
      </w:pPr>
      <w:r>
        <w:rPr>
          <w:rFonts w:ascii="Calibri" w:eastAsia="Calibri" w:hAnsi="Calibri" w:cs="Calibri"/>
          <w:sz w:val="24"/>
          <w:szCs w:val="24"/>
        </w:rPr>
        <w:t>The whole school community – pupils, parents and carers, teaching and support staff and all members of the Governing body – have a responsibility for ensuring good school attendance and have important roles to play. The purpose of the policy is to clarify everyone’s part in this. The policy is based on current government and Local Authority guidance and statutory regulations. The school will ensure that all members of the school community know of the policy and have access to it.</w:t>
      </w:r>
    </w:p>
    <w:p w14:paraId="0F7BF8A6" w14:textId="77777777" w:rsidR="00CE7521" w:rsidRDefault="00CE7521" w:rsidP="00CE7521">
      <w:pPr>
        <w:spacing w:line="200" w:lineRule="exact"/>
      </w:pPr>
    </w:p>
    <w:p w14:paraId="4516268A" w14:textId="77777777" w:rsidR="00CE7521" w:rsidRPr="009B0B95" w:rsidRDefault="00CE7521" w:rsidP="002E2B34">
      <w:pPr>
        <w:rPr>
          <w:rFonts w:ascii="Calibri" w:eastAsia="Calibri" w:hAnsi="Calibri" w:cs="Calibri"/>
          <w:color w:val="7030A0"/>
          <w:sz w:val="24"/>
          <w:szCs w:val="24"/>
        </w:rPr>
      </w:pPr>
      <w:r w:rsidRPr="009B0B95">
        <w:rPr>
          <w:rFonts w:ascii="Calibri" w:eastAsia="Calibri" w:hAnsi="Calibri" w:cs="Calibri"/>
          <w:b/>
          <w:color w:val="7030A0"/>
          <w:sz w:val="24"/>
          <w:szCs w:val="24"/>
        </w:rPr>
        <w:t>2.   Legal framework</w:t>
      </w:r>
    </w:p>
    <w:p w14:paraId="7DD1597D" w14:textId="77777777" w:rsidR="00CE7521" w:rsidRDefault="00CE7521" w:rsidP="00CE7521">
      <w:pPr>
        <w:spacing w:before="13" w:line="280" w:lineRule="exact"/>
        <w:rPr>
          <w:sz w:val="28"/>
          <w:szCs w:val="28"/>
        </w:rPr>
      </w:pPr>
    </w:p>
    <w:p w14:paraId="79AF0ADC" w14:textId="51C376F6" w:rsidR="00CE7521" w:rsidRPr="0082378E" w:rsidRDefault="00CE7521" w:rsidP="002E2B34">
      <w:pPr>
        <w:rPr>
          <w:rFonts w:ascii="Calibri" w:eastAsia="Calibri" w:hAnsi="Calibri" w:cs="Calibri"/>
          <w:sz w:val="24"/>
          <w:szCs w:val="24"/>
        </w:rPr>
      </w:pPr>
      <w:r>
        <w:rPr>
          <w:rFonts w:ascii="Calibri" w:eastAsia="Calibri" w:hAnsi="Calibri" w:cs="Calibri"/>
          <w:sz w:val="24"/>
          <w:szCs w:val="24"/>
        </w:rPr>
        <w:t>The Education Act 1996 states that:</w:t>
      </w:r>
    </w:p>
    <w:p w14:paraId="4B40A237" w14:textId="77777777" w:rsidR="00CE7521" w:rsidRDefault="00CE7521" w:rsidP="00CE7521">
      <w:pPr>
        <w:ind w:left="383" w:right="223" w:hanging="283"/>
        <w:rPr>
          <w:rFonts w:ascii="Calibri" w:eastAsia="Calibri" w:hAnsi="Calibri" w:cs="Calibri"/>
          <w:sz w:val="24"/>
          <w:szCs w:val="24"/>
        </w:rPr>
      </w:pPr>
      <w:r>
        <w:rPr>
          <w:rFonts w:ascii="Verdana" w:eastAsia="Verdana" w:hAnsi="Verdana" w:cs="Verdana"/>
          <w:sz w:val="24"/>
          <w:szCs w:val="24"/>
        </w:rPr>
        <w:t xml:space="preserve">•  </w:t>
      </w:r>
      <w:r>
        <w:rPr>
          <w:rFonts w:ascii="Calibri" w:eastAsia="Calibri" w:hAnsi="Calibri" w:cs="Calibri"/>
          <w:sz w:val="24"/>
          <w:szCs w:val="24"/>
        </w:rPr>
        <w:t>The parent/carer of every child of compulsory school age shall cause them to receive efficient full-time education suitable</w:t>
      </w:r>
    </w:p>
    <w:p w14:paraId="099C0169" w14:textId="77777777" w:rsidR="00CE7521" w:rsidRDefault="00CE7521" w:rsidP="00CE7521">
      <w:pPr>
        <w:ind w:left="383"/>
        <w:rPr>
          <w:rFonts w:ascii="Calibri" w:eastAsia="Calibri" w:hAnsi="Calibri" w:cs="Calibri"/>
          <w:sz w:val="24"/>
          <w:szCs w:val="24"/>
        </w:rPr>
      </w:pPr>
      <w:r>
        <w:rPr>
          <w:rFonts w:ascii="Calibri" w:eastAsia="Calibri" w:hAnsi="Calibri" w:cs="Calibri"/>
          <w:sz w:val="24"/>
          <w:szCs w:val="24"/>
        </w:rPr>
        <w:t>a)    to their age, ability and aptitude, and</w:t>
      </w:r>
    </w:p>
    <w:p w14:paraId="313C2EE1" w14:textId="29BD4A14" w:rsidR="00CE7521" w:rsidRPr="0082378E" w:rsidRDefault="00CE7521" w:rsidP="0082378E">
      <w:pPr>
        <w:tabs>
          <w:tab w:val="left" w:pos="780"/>
        </w:tabs>
        <w:spacing w:before="2"/>
        <w:ind w:left="808" w:right="1025" w:hanging="425"/>
        <w:rPr>
          <w:rFonts w:ascii="Calibri" w:eastAsia="Calibri" w:hAnsi="Calibri" w:cs="Calibri"/>
          <w:sz w:val="24"/>
          <w:szCs w:val="24"/>
        </w:rPr>
      </w:pPr>
      <w:r>
        <w:rPr>
          <w:rFonts w:ascii="Calibri" w:eastAsia="Calibri" w:hAnsi="Calibri" w:cs="Calibri"/>
          <w:sz w:val="24"/>
          <w:szCs w:val="24"/>
        </w:rPr>
        <w:t>b)</w:t>
      </w:r>
      <w:r>
        <w:rPr>
          <w:rFonts w:ascii="Calibri" w:eastAsia="Calibri" w:hAnsi="Calibri" w:cs="Calibri"/>
          <w:sz w:val="24"/>
          <w:szCs w:val="24"/>
        </w:rPr>
        <w:tab/>
        <w:t>to any special educational needs, they may have, either by regular attendance at school or otherwise.</w:t>
      </w:r>
    </w:p>
    <w:p w14:paraId="6CDF35E4" w14:textId="77777777" w:rsidR="00CE7521" w:rsidRDefault="00CE7521" w:rsidP="00CE7521">
      <w:pPr>
        <w:ind w:left="100"/>
        <w:rPr>
          <w:rFonts w:ascii="Calibri" w:eastAsia="Calibri" w:hAnsi="Calibri" w:cs="Calibri"/>
          <w:sz w:val="24"/>
          <w:szCs w:val="24"/>
        </w:rPr>
      </w:pPr>
      <w:r>
        <w:rPr>
          <w:rFonts w:ascii="Verdana" w:eastAsia="Verdana" w:hAnsi="Verdana" w:cs="Verdana"/>
          <w:sz w:val="24"/>
          <w:szCs w:val="24"/>
        </w:rPr>
        <w:t xml:space="preserve">•  </w:t>
      </w:r>
      <w:r>
        <w:rPr>
          <w:rFonts w:ascii="Calibri" w:eastAsia="Calibri" w:hAnsi="Calibri" w:cs="Calibri"/>
          <w:sz w:val="24"/>
          <w:szCs w:val="24"/>
        </w:rPr>
        <w:t>A person begins to be of compulsory school age</w:t>
      </w:r>
    </w:p>
    <w:p w14:paraId="4A2368F5" w14:textId="77777777" w:rsidR="00CE7521" w:rsidRDefault="00CE7521" w:rsidP="00CE7521">
      <w:pPr>
        <w:ind w:left="383"/>
        <w:rPr>
          <w:rFonts w:ascii="Calibri" w:eastAsia="Calibri" w:hAnsi="Calibri" w:cs="Calibri"/>
          <w:sz w:val="24"/>
          <w:szCs w:val="24"/>
        </w:rPr>
      </w:pPr>
      <w:r>
        <w:rPr>
          <w:rFonts w:ascii="Calibri" w:eastAsia="Calibri" w:hAnsi="Calibri" w:cs="Calibri"/>
          <w:sz w:val="24"/>
          <w:szCs w:val="24"/>
        </w:rPr>
        <w:t>a)    when they attain the age of five, if they attain that age on a prescribed day, and</w:t>
      </w:r>
    </w:p>
    <w:p w14:paraId="3530933A" w14:textId="4D8280E3" w:rsidR="00CE7521" w:rsidRPr="0082378E" w:rsidRDefault="00CE7521" w:rsidP="0082378E">
      <w:pPr>
        <w:ind w:left="383"/>
        <w:rPr>
          <w:rFonts w:ascii="Calibri" w:eastAsia="Calibri" w:hAnsi="Calibri" w:cs="Calibri"/>
          <w:sz w:val="24"/>
          <w:szCs w:val="24"/>
        </w:rPr>
      </w:pPr>
      <w:r>
        <w:rPr>
          <w:rFonts w:ascii="Calibri" w:eastAsia="Calibri" w:hAnsi="Calibri" w:cs="Calibri"/>
          <w:sz w:val="24"/>
          <w:szCs w:val="24"/>
        </w:rPr>
        <w:t>b)    otherwise at the beginning of the prescribed day next following their attaining that age.</w:t>
      </w:r>
    </w:p>
    <w:p w14:paraId="238CDB82" w14:textId="77777777" w:rsidR="00CE7521" w:rsidRDefault="00CE7521" w:rsidP="00CE7521">
      <w:pPr>
        <w:ind w:left="383" w:right="347" w:hanging="283"/>
        <w:rPr>
          <w:rFonts w:ascii="Calibri" w:eastAsia="Calibri" w:hAnsi="Calibri" w:cs="Calibri"/>
          <w:sz w:val="24"/>
          <w:szCs w:val="24"/>
        </w:rPr>
      </w:pPr>
      <w:r>
        <w:rPr>
          <w:rFonts w:ascii="Verdana" w:eastAsia="Verdana" w:hAnsi="Verdana" w:cs="Verdana"/>
          <w:sz w:val="24"/>
          <w:szCs w:val="24"/>
        </w:rPr>
        <w:t xml:space="preserve">•  </w:t>
      </w:r>
      <w:r>
        <w:rPr>
          <w:rFonts w:ascii="Calibri" w:eastAsia="Calibri" w:hAnsi="Calibri" w:cs="Calibri"/>
          <w:sz w:val="24"/>
          <w:szCs w:val="24"/>
        </w:rPr>
        <w:t>A person ceases to be of compulsory school age at the end of the day which is the school leaving date for any calendar year.</w:t>
      </w:r>
    </w:p>
    <w:p w14:paraId="6DCDCFFB" w14:textId="77777777" w:rsidR="00CE7521" w:rsidRDefault="00CE7521" w:rsidP="00CE7521">
      <w:pPr>
        <w:spacing w:line="280" w:lineRule="exact"/>
        <w:ind w:left="383"/>
        <w:rPr>
          <w:rFonts w:ascii="Calibri" w:eastAsia="Calibri" w:hAnsi="Calibri" w:cs="Calibri"/>
          <w:sz w:val="24"/>
          <w:szCs w:val="24"/>
        </w:rPr>
      </w:pPr>
      <w:r>
        <w:rPr>
          <w:rFonts w:ascii="Calibri" w:eastAsia="Calibri" w:hAnsi="Calibri" w:cs="Calibri"/>
          <w:sz w:val="24"/>
          <w:szCs w:val="24"/>
        </w:rPr>
        <w:t>a)    if they attain the age of 16 after that day but before the beginning of the school year next following,</w:t>
      </w:r>
    </w:p>
    <w:p w14:paraId="0BB0D483" w14:textId="77777777" w:rsidR="00CE7521" w:rsidRDefault="00CE7521" w:rsidP="00CE7521">
      <w:pPr>
        <w:spacing w:before="55"/>
        <w:ind w:firstLine="383"/>
        <w:rPr>
          <w:rFonts w:ascii="Calibri" w:eastAsia="Calibri" w:hAnsi="Calibri" w:cs="Calibri"/>
          <w:sz w:val="24"/>
          <w:szCs w:val="24"/>
        </w:rPr>
      </w:pPr>
      <w:r>
        <w:rPr>
          <w:rFonts w:ascii="Calibri" w:eastAsia="Calibri" w:hAnsi="Calibri" w:cs="Calibri"/>
          <w:sz w:val="24"/>
          <w:szCs w:val="24"/>
        </w:rPr>
        <w:t>b)    if they attain that age on that day, or</w:t>
      </w:r>
    </w:p>
    <w:p w14:paraId="19D550AD" w14:textId="77777777" w:rsidR="00CE7521" w:rsidRDefault="00CE7521" w:rsidP="00CE7521">
      <w:pPr>
        <w:tabs>
          <w:tab w:val="left" w:pos="940"/>
        </w:tabs>
        <w:ind w:right="494"/>
        <w:rPr>
          <w:rFonts w:ascii="Calibri" w:eastAsia="Calibri" w:hAnsi="Calibri" w:cs="Calibri"/>
          <w:sz w:val="24"/>
          <w:szCs w:val="24"/>
        </w:rPr>
      </w:pPr>
      <w:r>
        <w:rPr>
          <w:rFonts w:ascii="Calibri" w:eastAsia="Calibri" w:hAnsi="Calibri" w:cs="Calibri"/>
          <w:sz w:val="24"/>
          <w:szCs w:val="24"/>
        </w:rPr>
        <w:t xml:space="preserve">       c)    (unless paragraph (a) applies) if that day is the school leaving date next following their attaining </w:t>
      </w:r>
    </w:p>
    <w:p w14:paraId="2784C155" w14:textId="77777777" w:rsidR="00CE7521" w:rsidRDefault="00CE7521" w:rsidP="00CE7521">
      <w:pPr>
        <w:tabs>
          <w:tab w:val="left" w:pos="940"/>
        </w:tabs>
        <w:ind w:right="494"/>
        <w:rPr>
          <w:rFonts w:ascii="Calibri" w:eastAsia="Calibri" w:hAnsi="Calibri" w:cs="Calibri"/>
          <w:sz w:val="24"/>
          <w:szCs w:val="24"/>
        </w:rPr>
      </w:pPr>
      <w:r>
        <w:rPr>
          <w:rFonts w:ascii="Calibri" w:eastAsia="Calibri" w:hAnsi="Calibri" w:cs="Calibri"/>
          <w:sz w:val="24"/>
          <w:szCs w:val="24"/>
        </w:rPr>
        <w:t xml:space="preserve">              that age.</w:t>
      </w:r>
    </w:p>
    <w:p w14:paraId="2AF9B478" w14:textId="77777777" w:rsidR="00CE7521" w:rsidRDefault="00CE7521" w:rsidP="00CE7521">
      <w:pPr>
        <w:spacing w:before="13" w:line="280" w:lineRule="exact"/>
        <w:rPr>
          <w:sz w:val="28"/>
          <w:szCs w:val="28"/>
        </w:rPr>
      </w:pPr>
    </w:p>
    <w:p w14:paraId="488D2A39" w14:textId="77777777" w:rsidR="00CE7521" w:rsidRDefault="00CE7521" w:rsidP="00CE7521">
      <w:pPr>
        <w:ind w:left="220" w:right="1806"/>
        <w:rPr>
          <w:rFonts w:ascii="Calibri" w:eastAsia="Calibri" w:hAnsi="Calibri" w:cs="Calibri"/>
          <w:sz w:val="24"/>
          <w:szCs w:val="24"/>
        </w:rPr>
      </w:pPr>
      <w:r>
        <w:rPr>
          <w:rFonts w:ascii="Calibri" w:eastAsia="Calibri" w:hAnsi="Calibri" w:cs="Calibri"/>
          <w:sz w:val="24"/>
          <w:szCs w:val="24"/>
        </w:rPr>
        <w:t>Lower Farm Academy is dedicated to complying with attendance laws set out by the legal framework and has set out this attendance and punctuality policy accordingly.</w:t>
      </w:r>
    </w:p>
    <w:p w14:paraId="6A99A33F" w14:textId="77777777" w:rsidR="00CE7521" w:rsidRDefault="00CE7521" w:rsidP="00CE7521">
      <w:pPr>
        <w:spacing w:line="280" w:lineRule="exact"/>
        <w:rPr>
          <w:rFonts w:ascii="Calibri" w:eastAsia="Calibri" w:hAnsi="Calibri" w:cs="Calibri"/>
          <w:sz w:val="24"/>
          <w:szCs w:val="24"/>
        </w:rPr>
        <w:sectPr w:rsidR="00CE7521">
          <w:type w:val="continuous"/>
          <w:pgSz w:w="11940" w:h="16860"/>
          <w:pgMar w:top="940" w:right="620" w:bottom="280" w:left="620" w:header="720" w:footer="720" w:gutter="0"/>
          <w:cols w:space="720"/>
        </w:sectPr>
      </w:pPr>
    </w:p>
    <w:p w14:paraId="2318A039" w14:textId="77777777" w:rsidR="00CE7521" w:rsidRDefault="00CE7521" w:rsidP="00CE7521">
      <w:pPr>
        <w:spacing w:before="1" w:line="140" w:lineRule="exact"/>
        <w:rPr>
          <w:sz w:val="14"/>
          <w:szCs w:val="14"/>
        </w:rPr>
      </w:pPr>
    </w:p>
    <w:p w14:paraId="3991136A" w14:textId="77777777" w:rsidR="00CE7521" w:rsidRPr="009B0B95" w:rsidRDefault="00CE7521" w:rsidP="002E2B34">
      <w:pPr>
        <w:ind w:right="7686"/>
        <w:rPr>
          <w:rFonts w:ascii="Calibri" w:eastAsia="Calibri" w:hAnsi="Calibri" w:cs="Calibri"/>
          <w:color w:val="7030A0"/>
          <w:sz w:val="24"/>
          <w:szCs w:val="24"/>
        </w:rPr>
      </w:pPr>
      <w:r w:rsidRPr="009B0B95">
        <w:rPr>
          <w:rFonts w:ascii="Calibri" w:eastAsia="Calibri" w:hAnsi="Calibri" w:cs="Calibri"/>
          <w:b/>
          <w:color w:val="7030A0"/>
          <w:sz w:val="24"/>
          <w:szCs w:val="24"/>
        </w:rPr>
        <w:t>3.    Roles and responsibilities</w:t>
      </w:r>
    </w:p>
    <w:p w14:paraId="0DA296C4" w14:textId="77777777" w:rsidR="00CE7521" w:rsidRDefault="00CE7521" w:rsidP="00CE7521">
      <w:pPr>
        <w:spacing w:before="15" w:line="280" w:lineRule="exact"/>
        <w:rPr>
          <w:sz w:val="28"/>
          <w:szCs w:val="28"/>
        </w:rPr>
      </w:pPr>
    </w:p>
    <w:p w14:paraId="317E8BBC" w14:textId="77777777" w:rsidR="00CE7521" w:rsidRDefault="00CE7521" w:rsidP="002E2B34">
      <w:pPr>
        <w:rPr>
          <w:rFonts w:ascii="Calibri" w:eastAsia="Calibri" w:hAnsi="Calibri" w:cs="Calibri"/>
          <w:sz w:val="24"/>
          <w:szCs w:val="24"/>
        </w:rPr>
      </w:pPr>
      <w:r>
        <w:rPr>
          <w:rFonts w:ascii="Calibri" w:eastAsia="Calibri" w:hAnsi="Calibri" w:cs="Calibri"/>
          <w:b/>
          <w:sz w:val="24"/>
          <w:szCs w:val="24"/>
        </w:rPr>
        <w:t>School responsibilities</w:t>
      </w:r>
    </w:p>
    <w:p w14:paraId="5EC37D6B" w14:textId="77777777" w:rsidR="00CE7521" w:rsidRDefault="00CE7521" w:rsidP="00CE7521">
      <w:pPr>
        <w:spacing w:before="13" w:line="280" w:lineRule="exact"/>
        <w:rPr>
          <w:sz w:val="28"/>
          <w:szCs w:val="28"/>
        </w:rPr>
      </w:pPr>
    </w:p>
    <w:p w14:paraId="0CAF4EB6" w14:textId="77777777" w:rsidR="00CE7521" w:rsidRDefault="00CE7521" w:rsidP="002E2B34">
      <w:pPr>
        <w:ind w:right="286"/>
        <w:rPr>
          <w:rFonts w:ascii="Calibri" w:eastAsia="Calibri" w:hAnsi="Calibri" w:cs="Calibri"/>
          <w:sz w:val="24"/>
          <w:szCs w:val="24"/>
        </w:rPr>
      </w:pPr>
      <w:r>
        <w:rPr>
          <w:rFonts w:ascii="Calibri" w:eastAsia="Calibri" w:hAnsi="Calibri" w:cs="Calibri"/>
          <w:sz w:val="24"/>
          <w:szCs w:val="24"/>
        </w:rPr>
        <w:t>All staff at Lower Farm Academy have a key role to play in the safeguarding of children and in supporting and promoting excellent school attendance. All staff will work to provide an environment in which all our pupils are eager to learn, feel valued members of the school community and look forward to coming to school every day. Staff also have a responsibility to set a good example in matters relating to their own attendance and punctuality.</w:t>
      </w:r>
    </w:p>
    <w:p w14:paraId="3C6B519E" w14:textId="77777777" w:rsidR="00CE7521" w:rsidRDefault="00CE7521" w:rsidP="00CE7521">
      <w:pPr>
        <w:spacing w:before="13" w:line="280" w:lineRule="exact"/>
        <w:rPr>
          <w:sz w:val="28"/>
          <w:szCs w:val="28"/>
        </w:rPr>
      </w:pPr>
    </w:p>
    <w:p w14:paraId="7C26E865" w14:textId="77777777" w:rsidR="00CE7521" w:rsidRDefault="00CE7521" w:rsidP="002E2B34">
      <w:pPr>
        <w:ind w:right="71"/>
        <w:rPr>
          <w:rFonts w:ascii="Calibri" w:eastAsia="Calibri" w:hAnsi="Calibri" w:cs="Calibri"/>
          <w:sz w:val="24"/>
          <w:szCs w:val="24"/>
        </w:rPr>
      </w:pPr>
      <w:r>
        <w:rPr>
          <w:rFonts w:ascii="Calibri" w:eastAsia="Calibri" w:hAnsi="Calibri" w:cs="Calibri"/>
          <w:sz w:val="24"/>
          <w:szCs w:val="24"/>
        </w:rPr>
        <w:t>A member of the Senior Leadership Team will be delegated to take the school’s strategic lead on attendance and will be responsible for overseeing, directing and coordinating the school’s work in promoting regular and improved attendance. They will ensure that the school’s Attendance Policy is consistently applied throughout the school and will be responsible for analysing attendance data.  They will also be responsible for reporting on attendance to the Senior Leadership Team and governing body.</w:t>
      </w:r>
    </w:p>
    <w:p w14:paraId="7BAE6E43" w14:textId="77777777" w:rsidR="00CE7521" w:rsidRDefault="00CE7521" w:rsidP="00CE7521">
      <w:pPr>
        <w:spacing w:before="13" w:line="280" w:lineRule="exact"/>
        <w:rPr>
          <w:sz w:val="28"/>
          <w:szCs w:val="28"/>
        </w:rPr>
      </w:pPr>
    </w:p>
    <w:p w14:paraId="52ED28D4" w14:textId="07A8E317" w:rsidR="00CE7521" w:rsidRDefault="00CE7521" w:rsidP="002E2B34">
      <w:pPr>
        <w:rPr>
          <w:rFonts w:ascii="Calibri" w:eastAsia="Calibri" w:hAnsi="Calibri" w:cs="Calibri"/>
          <w:sz w:val="24"/>
          <w:szCs w:val="24"/>
        </w:rPr>
      </w:pPr>
      <w:r>
        <w:rPr>
          <w:rFonts w:ascii="Calibri" w:eastAsia="Calibri" w:hAnsi="Calibri" w:cs="Calibri"/>
          <w:sz w:val="24"/>
          <w:szCs w:val="24"/>
        </w:rPr>
        <w:t xml:space="preserve">The </w:t>
      </w:r>
      <w:r w:rsidR="002E2B34">
        <w:rPr>
          <w:rFonts w:ascii="Calibri" w:eastAsia="Calibri" w:hAnsi="Calibri" w:cs="Calibri"/>
          <w:sz w:val="24"/>
          <w:szCs w:val="24"/>
        </w:rPr>
        <w:t>Attendance Lead</w:t>
      </w:r>
      <w:r>
        <w:rPr>
          <w:rFonts w:ascii="Calibri" w:eastAsia="Calibri" w:hAnsi="Calibri" w:cs="Calibri"/>
          <w:sz w:val="24"/>
          <w:szCs w:val="24"/>
        </w:rPr>
        <w:t xml:space="preserve"> will be responsible for attendance on a day-to-day basis and will</w:t>
      </w:r>
      <w:r w:rsidR="002E2B34">
        <w:rPr>
          <w:rFonts w:ascii="Calibri" w:eastAsia="Calibri" w:hAnsi="Calibri" w:cs="Calibri"/>
          <w:sz w:val="24"/>
          <w:szCs w:val="24"/>
        </w:rPr>
        <w:t xml:space="preserve"> </w:t>
      </w:r>
      <w:r>
        <w:rPr>
          <w:rFonts w:ascii="Calibri" w:eastAsia="Calibri" w:hAnsi="Calibri" w:cs="Calibri"/>
          <w:sz w:val="24"/>
          <w:szCs w:val="24"/>
        </w:rPr>
        <w:t xml:space="preserve">provide support to any pupils whose attendance drops below 97%. They will be responsible for liaising with the Class Teacher and will contact the parents/carers to discuss the child’s attendance and offer support when needed. They will collate attendance data and provides this along with information on the impacts of the school’s actions to improve attendance to </w:t>
      </w:r>
      <w:r w:rsidR="002E2B34">
        <w:rPr>
          <w:rFonts w:ascii="Calibri" w:eastAsia="Calibri" w:hAnsi="Calibri" w:cs="Calibri"/>
          <w:sz w:val="24"/>
          <w:szCs w:val="24"/>
        </w:rPr>
        <w:t>SLT</w:t>
      </w:r>
      <w:r>
        <w:rPr>
          <w:rFonts w:ascii="Calibri" w:eastAsia="Calibri" w:hAnsi="Calibri" w:cs="Calibri"/>
          <w:sz w:val="24"/>
          <w:szCs w:val="24"/>
        </w:rPr>
        <w:t xml:space="preserve"> on a </w:t>
      </w:r>
      <w:r w:rsidR="002E2B34">
        <w:rPr>
          <w:rFonts w:ascii="Calibri" w:eastAsia="Calibri" w:hAnsi="Calibri" w:cs="Calibri"/>
          <w:sz w:val="24"/>
          <w:szCs w:val="24"/>
        </w:rPr>
        <w:t>weekly</w:t>
      </w:r>
      <w:r>
        <w:rPr>
          <w:rFonts w:ascii="Calibri" w:eastAsia="Calibri" w:hAnsi="Calibri" w:cs="Calibri"/>
          <w:sz w:val="24"/>
          <w:szCs w:val="24"/>
        </w:rPr>
        <w:t xml:space="preserve"> basis.</w:t>
      </w:r>
    </w:p>
    <w:p w14:paraId="32E3DF3E" w14:textId="77777777" w:rsidR="002E2B34" w:rsidRDefault="002E2B34" w:rsidP="002E2B34">
      <w:pPr>
        <w:ind w:right="229"/>
        <w:rPr>
          <w:sz w:val="28"/>
          <w:szCs w:val="28"/>
        </w:rPr>
      </w:pPr>
    </w:p>
    <w:p w14:paraId="266ADC06" w14:textId="7E5F8E52" w:rsidR="00CE7521" w:rsidRDefault="00CE7521" w:rsidP="002E2B34">
      <w:pPr>
        <w:ind w:right="229"/>
        <w:rPr>
          <w:rFonts w:ascii="Calibri" w:eastAsia="Calibri" w:hAnsi="Calibri" w:cs="Calibri"/>
          <w:sz w:val="24"/>
          <w:szCs w:val="24"/>
        </w:rPr>
      </w:pPr>
      <w:r>
        <w:rPr>
          <w:rFonts w:ascii="Calibri" w:eastAsia="Calibri" w:hAnsi="Calibri" w:cs="Calibri"/>
          <w:sz w:val="24"/>
          <w:szCs w:val="24"/>
        </w:rPr>
        <w:t>A dedicated member of the admin team is responsible for maintaining the electronic registers, signs children in who arrive late, carries out first day calling and, produce and send letter to parents and carers, as directed by Family Liaison Support Worker.</w:t>
      </w:r>
    </w:p>
    <w:p w14:paraId="6C87940A" w14:textId="77777777" w:rsidR="00CE7521" w:rsidRDefault="00CE7521" w:rsidP="00CE7521">
      <w:pPr>
        <w:spacing w:before="13" w:line="280" w:lineRule="exact"/>
        <w:rPr>
          <w:sz w:val="28"/>
          <w:szCs w:val="28"/>
        </w:rPr>
      </w:pPr>
    </w:p>
    <w:p w14:paraId="284736E0" w14:textId="77777777" w:rsidR="00CE7521" w:rsidRDefault="00CE7521" w:rsidP="002E2B34">
      <w:pPr>
        <w:rPr>
          <w:rFonts w:ascii="Calibri" w:eastAsia="Calibri" w:hAnsi="Calibri" w:cs="Calibri"/>
          <w:sz w:val="24"/>
          <w:szCs w:val="24"/>
        </w:rPr>
      </w:pPr>
      <w:r>
        <w:rPr>
          <w:rFonts w:ascii="Calibri" w:eastAsia="Calibri" w:hAnsi="Calibri" w:cs="Calibri"/>
          <w:b/>
          <w:sz w:val="24"/>
          <w:szCs w:val="24"/>
        </w:rPr>
        <w:t>Governors’ responsibilities</w:t>
      </w:r>
    </w:p>
    <w:p w14:paraId="4F10F0F0" w14:textId="77777777" w:rsidR="00CE7521" w:rsidRDefault="00CE7521" w:rsidP="00CE7521">
      <w:pPr>
        <w:spacing w:before="13" w:line="280" w:lineRule="exact"/>
        <w:rPr>
          <w:sz w:val="28"/>
          <w:szCs w:val="28"/>
        </w:rPr>
      </w:pPr>
    </w:p>
    <w:p w14:paraId="57F7FE8E" w14:textId="77777777" w:rsidR="00CE7521" w:rsidRDefault="00CE7521" w:rsidP="002E2B34">
      <w:pPr>
        <w:ind w:right="160"/>
        <w:rPr>
          <w:rFonts w:ascii="Calibri" w:eastAsia="Calibri" w:hAnsi="Calibri" w:cs="Calibri"/>
          <w:sz w:val="24"/>
          <w:szCs w:val="24"/>
        </w:rPr>
      </w:pPr>
      <w:r>
        <w:rPr>
          <w:rFonts w:ascii="Calibri" w:eastAsia="Calibri" w:hAnsi="Calibri" w:cs="Calibri"/>
          <w:sz w:val="24"/>
          <w:szCs w:val="24"/>
        </w:rPr>
        <w:t>The Governing Body will make arrangements for ensuring that their functions relating to the practices of the school are exercised with a view to safeguarding and promoting the welfare of children who are pupils at the school.</w:t>
      </w:r>
    </w:p>
    <w:p w14:paraId="5FED5F7B" w14:textId="77777777" w:rsidR="00CE7521" w:rsidRDefault="00CE7521" w:rsidP="00CE7521">
      <w:pPr>
        <w:spacing w:before="13" w:line="280" w:lineRule="exact"/>
        <w:rPr>
          <w:sz w:val="28"/>
          <w:szCs w:val="28"/>
        </w:rPr>
      </w:pPr>
    </w:p>
    <w:p w14:paraId="3074DFFB" w14:textId="77777777" w:rsidR="00CE7521" w:rsidRDefault="00CE7521" w:rsidP="002E2B34">
      <w:pPr>
        <w:rPr>
          <w:rFonts w:ascii="Calibri" w:eastAsia="Calibri" w:hAnsi="Calibri" w:cs="Calibri"/>
          <w:sz w:val="24"/>
          <w:szCs w:val="24"/>
        </w:rPr>
      </w:pPr>
      <w:r>
        <w:rPr>
          <w:rFonts w:ascii="Calibri" w:eastAsia="Calibri" w:hAnsi="Calibri" w:cs="Calibri"/>
          <w:b/>
          <w:sz w:val="24"/>
          <w:szCs w:val="24"/>
        </w:rPr>
        <w:t>Parents’/carers’ responsibilities</w:t>
      </w:r>
    </w:p>
    <w:p w14:paraId="0EC1620D" w14:textId="77777777" w:rsidR="00CE7521" w:rsidRDefault="00CE7521" w:rsidP="00CE7521">
      <w:pPr>
        <w:spacing w:before="13" w:line="280" w:lineRule="exact"/>
        <w:rPr>
          <w:sz w:val="28"/>
          <w:szCs w:val="28"/>
        </w:rPr>
      </w:pPr>
    </w:p>
    <w:p w14:paraId="2BDB333D" w14:textId="77777777" w:rsidR="00CE7521" w:rsidRDefault="00CE7521" w:rsidP="002E2B34">
      <w:pPr>
        <w:ind w:right="832"/>
        <w:rPr>
          <w:rFonts w:ascii="Calibri" w:eastAsia="Calibri" w:hAnsi="Calibri" w:cs="Calibri"/>
          <w:sz w:val="24"/>
          <w:szCs w:val="24"/>
        </w:rPr>
      </w:pPr>
      <w:r>
        <w:rPr>
          <w:rFonts w:ascii="Calibri" w:eastAsia="Calibri" w:hAnsi="Calibri" w:cs="Calibri"/>
          <w:sz w:val="24"/>
          <w:szCs w:val="24"/>
        </w:rPr>
        <w:t>Parents/carers are required by law to ensure that their children receive an appropriate and fulltime education.</w:t>
      </w:r>
    </w:p>
    <w:p w14:paraId="13496C93" w14:textId="77777777" w:rsidR="00CE7521" w:rsidRDefault="00CE7521" w:rsidP="00CE7521">
      <w:pPr>
        <w:spacing w:before="11" w:line="280" w:lineRule="exact"/>
        <w:rPr>
          <w:sz w:val="28"/>
          <w:szCs w:val="28"/>
        </w:rPr>
      </w:pPr>
    </w:p>
    <w:p w14:paraId="02D70CD6" w14:textId="77777777" w:rsidR="00CE7521" w:rsidRDefault="00CE7521" w:rsidP="002E2B34">
      <w:pPr>
        <w:rPr>
          <w:rFonts w:ascii="Calibri" w:eastAsia="Calibri" w:hAnsi="Calibri" w:cs="Calibri"/>
          <w:sz w:val="24"/>
          <w:szCs w:val="24"/>
        </w:rPr>
      </w:pPr>
      <w:r>
        <w:rPr>
          <w:rFonts w:ascii="Calibri" w:eastAsia="Calibri" w:hAnsi="Calibri" w:cs="Calibri"/>
          <w:sz w:val="24"/>
          <w:szCs w:val="24"/>
        </w:rPr>
        <w:t>Lower Farm Academy expects parents / carers will:</w:t>
      </w:r>
    </w:p>
    <w:p w14:paraId="0F142185" w14:textId="77777777" w:rsidR="00CE7521" w:rsidRDefault="00CE7521" w:rsidP="00CE7521">
      <w:pPr>
        <w:spacing w:before="4" w:line="100" w:lineRule="exact"/>
        <w:rPr>
          <w:sz w:val="10"/>
          <w:szCs w:val="10"/>
        </w:rPr>
      </w:pPr>
    </w:p>
    <w:p w14:paraId="1256B281" w14:textId="77777777" w:rsidR="00CE7521" w:rsidRDefault="00CE7521" w:rsidP="00CE7521">
      <w:pPr>
        <w:spacing w:line="200" w:lineRule="exact"/>
      </w:pPr>
    </w:p>
    <w:p w14:paraId="230AB869" w14:textId="77777777" w:rsidR="00CE7521" w:rsidRDefault="00CE7521" w:rsidP="00CE7521">
      <w:pPr>
        <w:ind w:left="580"/>
        <w:rPr>
          <w:rFonts w:ascii="Calibri" w:eastAsia="Calibri" w:hAnsi="Calibri" w:cs="Calibri"/>
          <w:sz w:val="24"/>
          <w:szCs w:val="24"/>
        </w:rPr>
      </w:pPr>
      <w:r>
        <w:rPr>
          <w:rFonts w:ascii="Verdana" w:eastAsia="Verdana" w:hAnsi="Verdana" w:cs="Verdana"/>
          <w:sz w:val="24"/>
          <w:szCs w:val="24"/>
        </w:rPr>
        <w:t xml:space="preserve">•   </w:t>
      </w:r>
      <w:r>
        <w:rPr>
          <w:rFonts w:ascii="Calibri" w:eastAsia="Calibri" w:hAnsi="Calibri" w:cs="Calibri"/>
          <w:sz w:val="24"/>
          <w:szCs w:val="24"/>
        </w:rPr>
        <w:t>ensure their children attend the school regularly (97% or more) and on time</w:t>
      </w:r>
    </w:p>
    <w:p w14:paraId="6D515ACD" w14:textId="77777777" w:rsidR="00CE7521" w:rsidRDefault="00CE7521" w:rsidP="00CE7521">
      <w:pPr>
        <w:spacing w:before="6"/>
        <w:ind w:left="580"/>
        <w:rPr>
          <w:rFonts w:ascii="Calibri" w:eastAsia="Calibri" w:hAnsi="Calibri" w:cs="Calibri"/>
          <w:sz w:val="24"/>
          <w:szCs w:val="24"/>
        </w:rPr>
      </w:pPr>
      <w:r>
        <w:rPr>
          <w:rFonts w:ascii="Verdana" w:eastAsia="Verdana" w:hAnsi="Verdana" w:cs="Verdana"/>
          <w:sz w:val="24"/>
          <w:szCs w:val="24"/>
        </w:rPr>
        <w:t xml:space="preserve">•   </w:t>
      </w:r>
      <w:r>
        <w:rPr>
          <w:rFonts w:ascii="Calibri" w:eastAsia="Calibri" w:hAnsi="Calibri" w:cs="Calibri"/>
          <w:sz w:val="24"/>
          <w:szCs w:val="24"/>
        </w:rPr>
        <w:t>support their children’s attendance by keeping requests for absence to a minimum</w:t>
      </w:r>
    </w:p>
    <w:p w14:paraId="65154F53" w14:textId="77777777" w:rsidR="00CE7521" w:rsidRDefault="00CE7521" w:rsidP="00CE7521">
      <w:pPr>
        <w:tabs>
          <w:tab w:val="left" w:pos="940"/>
        </w:tabs>
        <w:spacing w:before="8"/>
        <w:ind w:left="940" w:right="95" w:hanging="360"/>
        <w:rPr>
          <w:rFonts w:ascii="Calibri" w:eastAsia="Calibri" w:hAnsi="Calibri" w:cs="Calibri"/>
          <w:sz w:val="24"/>
          <w:szCs w:val="24"/>
        </w:rPr>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sz w:val="24"/>
          <w:szCs w:val="24"/>
        </w:rPr>
        <w:t>not expect the school to automatically agree any requests for absence, and not condone unjustified absence from school</w:t>
      </w:r>
    </w:p>
    <w:p w14:paraId="7D910FDF" w14:textId="77777777" w:rsidR="00CE7521" w:rsidRDefault="00CE7521" w:rsidP="00CE7521">
      <w:pPr>
        <w:spacing w:before="6"/>
        <w:ind w:left="580"/>
        <w:rPr>
          <w:rFonts w:ascii="Calibri" w:eastAsia="Calibri" w:hAnsi="Calibri" w:cs="Calibri"/>
          <w:sz w:val="24"/>
          <w:szCs w:val="24"/>
        </w:rPr>
      </w:pPr>
      <w:r>
        <w:rPr>
          <w:rFonts w:ascii="Verdana" w:eastAsia="Verdana" w:hAnsi="Verdana" w:cs="Verdana"/>
          <w:sz w:val="24"/>
          <w:szCs w:val="24"/>
        </w:rPr>
        <w:t xml:space="preserve">•   </w:t>
      </w:r>
      <w:r>
        <w:rPr>
          <w:rFonts w:ascii="Calibri" w:eastAsia="Calibri" w:hAnsi="Calibri" w:cs="Calibri"/>
          <w:sz w:val="24"/>
          <w:szCs w:val="24"/>
        </w:rPr>
        <w:t>parents will also be expected to:</w:t>
      </w:r>
    </w:p>
    <w:p w14:paraId="411ACD5B" w14:textId="77777777" w:rsidR="00CE7521" w:rsidRDefault="00CE7521" w:rsidP="00CE7521">
      <w:pPr>
        <w:spacing w:before="55"/>
        <w:ind w:left="1094" w:right="152" w:hanging="274"/>
        <w:rPr>
          <w:rFonts w:ascii="Calibri" w:eastAsia="Calibri" w:hAnsi="Calibri" w:cs="Calibri"/>
          <w:sz w:val="24"/>
          <w:szCs w:val="24"/>
        </w:rPr>
      </w:pPr>
      <w:r>
        <w:rPr>
          <w:rFonts w:ascii="Calibri" w:eastAsia="Calibri" w:hAnsi="Calibri" w:cs="Calibri"/>
          <w:sz w:val="24"/>
          <w:szCs w:val="24"/>
        </w:rPr>
        <w:t>-   notify school on the first day of absence and on each subsequent day of absence, unless medical evidence is provided which defines the necessary length of absence.</w:t>
      </w:r>
    </w:p>
    <w:p w14:paraId="3C44F2E7" w14:textId="77777777" w:rsidR="00CE7521" w:rsidRDefault="00CE7521" w:rsidP="00CE7521">
      <w:pPr>
        <w:ind w:left="808"/>
        <w:rPr>
          <w:rFonts w:ascii="Calibri" w:eastAsia="Calibri" w:hAnsi="Calibri" w:cs="Calibri"/>
          <w:sz w:val="24"/>
          <w:szCs w:val="24"/>
        </w:rPr>
      </w:pPr>
      <w:r>
        <w:rPr>
          <w:rFonts w:ascii="Calibri" w:eastAsia="Calibri" w:hAnsi="Calibri" w:cs="Calibri"/>
          <w:sz w:val="24"/>
          <w:szCs w:val="24"/>
        </w:rPr>
        <w:t>-    provide specific medical evidence for absences when attendance falls below 96%</w:t>
      </w:r>
    </w:p>
    <w:p w14:paraId="3C274F66" w14:textId="77777777" w:rsidR="00CE7521" w:rsidRDefault="00CE7521" w:rsidP="00CE7521">
      <w:pPr>
        <w:spacing w:before="6"/>
        <w:rPr>
          <w:rFonts w:ascii="Calibri" w:eastAsia="Calibri" w:hAnsi="Calibri" w:cs="Calibri"/>
          <w:sz w:val="24"/>
          <w:szCs w:val="24"/>
        </w:rPr>
        <w:sectPr w:rsidR="00CE7521">
          <w:pgSz w:w="11940" w:h="16860"/>
          <w:pgMar w:top="580" w:right="640" w:bottom="280" w:left="500" w:header="0" w:footer="731" w:gutter="0"/>
          <w:cols w:space="720"/>
        </w:sectPr>
      </w:pPr>
    </w:p>
    <w:p w14:paraId="544730FB" w14:textId="77777777" w:rsidR="00CE7521" w:rsidRDefault="00CE7521" w:rsidP="002E2B34">
      <w:pPr>
        <w:rPr>
          <w:rFonts w:ascii="Calibri" w:eastAsia="Calibri" w:hAnsi="Calibri" w:cs="Calibri"/>
          <w:sz w:val="24"/>
          <w:szCs w:val="24"/>
        </w:rPr>
      </w:pPr>
      <w:r>
        <w:rPr>
          <w:rFonts w:ascii="Calibri" w:eastAsia="Calibri" w:hAnsi="Calibri" w:cs="Calibri"/>
          <w:b/>
          <w:sz w:val="24"/>
          <w:szCs w:val="24"/>
        </w:rPr>
        <w:lastRenderedPageBreak/>
        <w:t>Pupils’ responsibilities</w:t>
      </w:r>
    </w:p>
    <w:p w14:paraId="255CDEDA" w14:textId="77777777" w:rsidR="002E2B34" w:rsidRDefault="002E2B34" w:rsidP="002E2B34">
      <w:pPr>
        <w:ind w:right="84"/>
        <w:rPr>
          <w:sz w:val="28"/>
          <w:szCs w:val="28"/>
        </w:rPr>
      </w:pPr>
    </w:p>
    <w:p w14:paraId="6399E587" w14:textId="311D4BEB" w:rsidR="00CE7521" w:rsidRDefault="00CE7521" w:rsidP="002E2B34">
      <w:pPr>
        <w:ind w:right="84"/>
        <w:rPr>
          <w:rFonts w:ascii="Calibri" w:eastAsia="Calibri" w:hAnsi="Calibri" w:cs="Calibri"/>
          <w:sz w:val="24"/>
          <w:szCs w:val="24"/>
        </w:rPr>
      </w:pPr>
      <w:r>
        <w:rPr>
          <w:rFonts w:ascii="Calibri" w:eastAsia="Calibri" w:hAnsi="Calibri" w:cs="Calibri"/>
          <w:sz w:val="24"/>
          <w:szCs w:val="24"/>
        </w:rPr>
        <w:t>All pupils should be aware of the importance of regular school attendance and punctuality and ensure they attend the school regularly (97% or more) and on time. If they are having difficulties that may prevent</w:t>
      </w:r>
      <w:r w:rsidR="002E2B34">
        <w:rPr>
          <w:rFonts w:ascii="Calibri" w:eastAsia="Calibri" w:hAnsi="Calibri" w:cs="Calibri"/>
          <w:sz w:val="24"/>
          <w:szCs w:val="24"/>
        </w:rPr>
        <w:t xml:space="preserve"> </w:t>
      </w:r>
      <w:r>
        <w:rPr>
          <w:rFonts w:ascii="Calibri" w:eastAsia="Calibri" w:hAnsi="Calibri" w:cs="Calibri"/>
          <w:sz w:val="24"/>
          <w:szCs w:val="24"/>
        </w:rPr>
        <w:t>them from attending school regularly or are causing them to arrive at school late, they should speak to their class teacher, a member of the pastoral team or the attendance lead.</w:t>
      </w:r>
    </w:p>
    <w:p w14:paraId="22074E5A" w14:textId="77777777" w:rsidR="00CE7521" w:rsidRDefault="00CE7521" w:rsidP="00CE7521">
      <w:pPr>
        <w:spacing w:before="8" w:line="140" w:lineRule="exact"/>
        <w:rPr>
          <w:sz w:val="14"/>
          <w:szCs w:val="14"/>
        </w:rPr>
      </w:pPr>
    </w:p>
    <w:p w14:paraId="26D502F7" w14:textId="77777777" w:rsidR="00CE7521" w:rsidRPr="009B0B95" w:rsidRDefault="00CE7521" w:rsidP="002E2B34">
      <w:pPr>
        <w:rPr>
          <w:rFonts w:ascii="Calibri" w:eastAsia="Calibri" w:hAnsi="Calibri" w:cs="Calibri"/>
          <w:color w:val="7030A0"/>
          <w:sz w:val="24"/>
          <w:szCs w:val="24"/>
        </w:rPr>
      </w:pPr>
      <w:r w:rsidRPr="009B0B95">
        <w:rPr>
          <w:rFonts w:ascii="Calibri" w:eastAsia="Calibri" w:hAnsi="Calibri" w:cs="Calibri"/>
          <w:b/>
          <w:color w:val="7030A0"/>
          <w:sz w:val="24"/>
          <w:szCs w:val="24"/>
        </w:rPr>
        <w:t>4.   Registration</w:t>
      </w:r>
    </w:p>
    <w:p w14:paraId="54640D80" w14:textId="77777777" w:rsidR="002E2B34" w:rsidRDefault="002E2B34" w:rsidP="002E2B34">
      <w:pPr>
        <w:rPr>
          <w:sz w:val="28"/>
          <w:szCs w:val="28"/>
        </w:rPr>
      </w:pPr>
    </w:p>
    <w:p w14:paraId="1FA15AE8" w14:textId="5A7EFAB0" w:rsidR="00CE7521" w:rsidRDefault="00CE7521" w:rsidP="002E2B34">
      <w:pPr>
        <w:rPr>
          <w:rFonts w:ascii="Calibri" w:eastAsia="Calibri" w:hAnsi="Calibri" w:cs="Calibri"/>
          <w:sz w:val="24"/>
          <w:szCs w:val="24"/>
        </w:rPr>
      </w:pPr>
      <w:r>
        <w:rPr>
          <w:rFonts w:ascii="Calibri" w:eastAsia="Calibri" w:hAnsi="Calibri" w:cs="Calibri"/>
          <w:b/>
          <w:sz w:val="24"/>
          <w:szCs w:val="24"/>
        </w:rPr>
        <w:t>Class Registers</w:t>
      </w:r>
    </w:p>
    <w:p w14:paraId="639256A6" w14:textId="77777777" w:rsidR="002E2B34" w:rsidRDefault="002E2B34" w:rsidP="002E2B34">
      <w:pPr>
        <w:ind w:right="163"/>
        <w:rPr>
          <w:sz w:val="28"/>
          <w:szCs w:val="28"/>
        </w:rPr>
      </w:pPr>
    </w:p>
    <w:p w14:paraId="21E34CC6" w14:textId="7A352326" w:rsidR="00CE7521" w:rsidRDefault="00CE7521" w:rsidP="002E2B34">
      <w:pPr>
        <w:ind w:right="163"/>
        <w:rPr>
          <w:rFonts w:ascii="Calibri" w:eastAsia="Calibri" w:hAnsi="Calibri" w:cs="Calibri"/>
          <w:sz w:val="24"/>
          <w:szCs w:val="24"/>
        </w:rPr>
      </w:pPr>
      <w:r>
        <w:rPr>
          <w:rFonts w:ascii="Calibri" w:eastAsia="Calibri" w:hAnsi="Calibri" w:cs="Calibri"/>
          <w:sz w:val="24"/>
          <w:szCs w:val="24"/>
        </w:rPr>
        <w:t>Class registers are recorded using the Management Information System (MIS). The system ensures that no children are missed and that pupil information can be shared quickly and securely. Registers are the only way of recording pupil attendance and must be completed accurately. This is the responsibility of whichever member of staff has been directed to take the register for that session.</w:t>
      </w:r>
    </w:p>
    <w:p w14:paraId="5306680B" w14:textId="77777777" w:rsidR="002E2B34" w:rsidRDefault="002E2B34" w:rsidP="002E2B34">
      <w:pPr>
        <w:rPr>
          <w:sz w:val="28"/>
          <w:szCs w:val="28"/>
        </w:rPr>
      </w:pPr>
    </w:p>
    <w:p w14:paraId="6227D6B6" w14:textId="033CEAC0" w:rsidR="00CE7521" w:rsidRDefault="00CE7521" w:rsidP="002E2B34">
      <w:pPr>
        <w:rPr>
          <w:rFonts w:ascii="Calibri" w:eastAsia="Calibri" w:hAnsi="Calibri" w:cs="Calibri"/>
          <w:sz w:val="24"/>
          <w:szCs w:val="24"/>
        </w:rPr>
      </w:pPr>
      <w:r>
        <w:rPr>
          <w:rFonts w:ascii="Calibri" w:eastAsia="Calibri" w:hAnsi="Calibri" w:cs="Calibri"/>
          <w:b/>
          <w:sz w:val="24"/>
          <w:szCs w:val="24"/>
        </w:rPr>
        <w:t>Morning registration</w:t>
      </w:r>
    </w:p>
    <w:p w14:paraId="160CDD06" w14:textId="77777777" w:rsidR="002E2B34" w:rsidRDefault="002E2B34" w:rsidP="002E2B34">
      <w:pPr>
        <w:ind w:right="66"/>
        <w:rPr>
          <w:sz w:val="28"/>
          <w:szCs w:val="28"/>
        </w:rPr>
      </w:pPr>
    </w:p>
    <w:p w14:paraId="12CEC43B" w14:textId="7E5DB85A" w:rsidR="00CE7521" w:rsidRDefault="00CE7521" w:rsidP="002E2B34">
      <w:pPr>
        <w:ind w:right="66"/>
        <w:rPr>
          <w:rFonts w:ascii="Calibri" w:eastAsia="Calibri" w:hAnsi="Calibri" w:cs="Calibri"/>
          <w:sz w:val="24"/>
          <w:szCs w:val="24"/>
        </w:rPr>
      </w:pPr>
      <w:r>
        <w:rPr>
          <w:rFonts w:ascii="Calibri" w:eastAsia="Calibri" w:hAnsi="Calibri" w:cs="Calibri"/>
          <w:sz w:val="24"/>
          <w:szCs w:val="24"/>
        </w:rPr>
        <w:t xml:space="preserve">In the morning the registers will be taken at </w:t>
      </w:r>
      <w:r w:rsidR="002E2B34">
        <w:rPr>
          <w:rFonts w:ascii="Calibri" w:eastAsia="Calibri" w:hAnsi="Calibri" w:cs="Calibri"/>
          <w:b/>
          <w:sz w:val="24"/>
          <w:szCs w:val="24"/>
        </w:rPr>
        <w:t>8</w:t>
      </w:r>
      <w:r>
        <w:rPr>
          <w:rFonts w:ascii="Calibri" w:eastAsia="Calibri" w:hAnsi="Calibri" w:cs="Calibri"/>
          <w:b/>
          <w:sz w:val="24"/>
          <w:szCs w:val="24"/>
        </w:rPr>
        <w:t>:</w:t>
      </w:r>
      <w:r w:rsidR="002E2B34">
        <w:rPr>
          <w:rFonts w:ascii="Calibri" w:eastAsia="Calibri" w:hAnsi="Calibri" w:cs="Calibri"/>
          <w:b/>
          <w:sz w:val="24"/>
          <w:szCs w:val="24"/>
        </w:rPr>
        <w:t>45</w:t>
      </w:r>
      <w:r>
        <w:rPr>
          <w:rFonts w:ascii="Calibri" w:eastAsia="Calibri" w:hAnsi="Calibri" w:cs="Calibri"/>
          <w:b/>
          <w:sz w:val="24"/>
          <w:szCs w:val="24"/>
        </w:rPr>
        <w:t xml:space="preserve">am </w:t>
      </w:r>
      <w:r>
        <w:rPr>
          <w:rFonts w:ascii="Calibri" w:eastAsia="Calibri" w:hAnsi="Calibri" w:cs="Calibri"/>
          <w:sz w:val="24"/>
          <w:szCs w:val="24"/>
        </w:rPr>
        <w:t>children who arrive after this time will need to report to reception and sign in as late (L).  The registers will close at 9:</w:t>
      </w:r>
      <w:r w:rsidR="002E2B34">
        <w:rPr>
          <w:rFonts w:ascii="Calibri" w:eastAsia="Calibri" w:hAnsi="Calibri" w:cs="Calibri"/>
          <w:sz w:val="24"/>
          <w:szCs w:val="24"/>
        </w:rPr>
        <w:t>0</w:t>
      </w:r>
      <w:r>
        <w:rPr>
          <w:rFonts w:ascii="Calibri" w:eastAsia="Calibri" w:hAnsi="Calibri" w:cs="Calibri"/>
          <w:sz w:val="24"/>
          <w:szCs w:val="24"/>
        </w:rPr>
        <w:t>0am across the school, anyone who arrives after this time will be marked as unauthorised (U) unless a reason is provided that the school deems to be acceptable.</w:t>
      </w:r>
    </w:p>
    <w:p w14:paraId="214AB7DE" w14:textId="77777777" w:rsidR="00CE7521" w:rsidRDefault="00CE7521" w:rsidP="00CE7521">
      <w:pPr>
        <w:spacing w:before="15" w:line="280" w:lineRule="exact"/>
        <w:rPr>
          <w:sz w:val="28"/>
          <w:szCs w:val="28"/>
        </w:rPr>
      </w:pPr>
    </w:p>
    <w:p w14:paraId="4A7C8E79" w14:textId="77777777" w:rsidR="00CE7521" w:rsidRDefault="00CE7521" w:rsidP="002E2B34">
      <w:pPr>
        <w:rPr>
          <w:rFonts w:ascii="Calibri" w:eastAsia="Calibri" w:hAnsi="Calibri" w:cs="Calibri"/>
          <w:sz w:val="24"/>
          <w:szCs w:val="24"/>
        </w:rPr>
      </w:pPr>
      <w:r>
        <w:rPr>
          <w:rFonts w:ascii="Calibri" w:eastAsia="Calibri" w:hAnsi="Calibri" w:cs="Calibri"/>
          <w:b/>
          <w:sz w:val="24"/>
          <w:szCs w:val="24"/>
        </w:rPr>
        <w:t>Afternoon registration</w:t>
      </w:r>
    </w:p>
    <w:p w14:paraId="2FB70052" w14:textId="77777777" w:rsidR="00A20FFA" w:rsidRDefault="00A20FFA" w:rsidP="002E2B34">
      <w:pPr>
        <w:rPr>
          <w:rFonts w:ascii="Calibri" w:eastAsia="Calibri" w:hAnsi="Calibri" w:cs="Calibri"/>
          <w:sz w:val="24"/>
          <w:szCs w:val="24"/>
        </w:rPr>
      </w:pPr>
    </w:p>
    <w:p w14:paraId="71CE8B17" w14:textId="781A9AF1" w:rsidR="00CE7521" w:rsidRDefault="00CE7521" w:rsidP="002E2B34">
      <w:pPr>
        <w:rPr>
          <w:rFonts w:ascii="Calibri" w:eastAsia="Calibri" w:hAnsi="Calibri" w:cs="Calibri"/>
          <w:sz w:val="24"/>
          <w:szCs w:val="24"/>
        </w:rPr>
      </w:pPr>
      <w:r>
        <w:rPr>
          <w:rFonts w:ascii="Calibri" w:eastAsia="Calibri" w:hAnsi="Calibri" w:cs="Calibri"/>
          <w:sz w:val="24"/>
          <w:szCs w:val="24"/>
        </w:rPr>
        <w:t>Registers must be submitted straight after lunch at 13:00 before afternoon lessons commence.</w:t>
      </w:r>
    </w:p>
    <w:p w14:paraId="1BBAD53D" w14:textId="77777777" w:rsidR="00CE7521" w:rsidRDefault="00CE7521" w:rsidP="00CE7521">
      <w:pPr>
        <w:spacing w:line="200" w:lineRule="exact"/>
      </w:pPr>
    </w:p>
    <w:p w14:paraId="50AE4E5A" w14:textId="77777777" w:rsidR="00CE7521" w:rsidRPr="009B0B95" w:rsidRDefault="00CE7521" w:rsidP="002E2B34">
      <w:pPr>
        <w:rPr>
          <w:rFonts w:ascii="Calibri" w:eastAsia="Calibri" w:hAnsi="Calibri" w:cs="Calibri"/>
          <w:color w:val="7030A0"/>
          <w:sz w:val="24"/>
          <w:szCs w:val="24"/>
        </w:rPr>
      </w:pPr>
      <w:r w:rsidRPr="009B0B95">
        <w:rPr>
          <w:rFonts w:ascii="Calibri" w:eastAsia="Calibri" w:hAnsi="Calibri" w:cs="Calibri"/>
          <w:b/>
          <w:color w:val="7030A0"/>
          <w:sz w:val="24"/>
          <w:szCs w:val="24"/>
        </w:rPr>
        <w:t>5.   Categorising absence</w:t>
      </w:r>
    </w:p>
    <w:p w14:paraId="6F43DE43" w14:textId="77777777" w:rsidR="002E2B34" w:rsidRDefault="002E2B34" w:rsidP="002E2B34">
      <w:pPr>
        <w:ind w:right="288"/>
        <w:rPr>
          <w:sz w:val="26"/>
          <w:szCs w:val="26"/>
        </w:rPr>
      </w:pPr>
    </w:p>
    <w:p w14:paraId="446657BB" w14:textId="1FFCF613" w:rsidR="00CE7521" w:rsidRDefault="00CE7521" w:rsidP="00A20FFA">
      <w:pPr>
        <w:ind w:right="288"/>
        <w:rPr>
          <w:rFonts w:ascii="Calibri" w:eastAsia="Calibri" w:hAnsi="Calibri" w:cs="Calibri"/>
          <w:sz w:val="24"/>
          <w:szCs w:val="24"/>
        </w:rPr>
      </w:pPr>
      <w:r>
        <w:rPr>
          <w:rFonts w:ascii="Calibri" w:eastAsia="Calibri" w:hAnsi="Calibri" w:cs="Calibri"/>
          <w:sz w:val="24"/>
          <w:szCs w:val="24"/>
        </w:rPr>
        <w:t>Any child who is not present during registration will be marked as absence unless leave has been granted by the school in advance or the reason for absence is already known and accepted by the school as legitimate. Where a reason for absence is given and accepted by the school at a later stage, the register</w:t>
      </w:r>
      <w:r w:rsidR="002E2B34">
        <w:rPr>
          <w:rFonts w:ascii="Calibri" w:eastAsia="Calibri" w:hAnsi="Calibri" w:cs="Calibri"/>
          <w:sz w:val="24"/>
          <w:szCs w:val="24"/>
        </w:rPr>
        <w:t xml:space="preserve"> </w:t>
      </w:r>
      <w:r>
        <w:rPr>
          <w:rFonts w:ascii="Calibri" w:eastAsia="Calibri" w:hAnsi="Calibri" w:cs="Calibri"/>
          <w:sz w:val="24"/>
          <w:szCs w:val="24"/>
        </w:rPr>
        <w:t>will be amended in such a way that the original entry and the amendment / correction are distinguishable.</w:t>
      </w:r>
      <w:r w:rsidR="00A20FFA">
        <w:rPr>
          <w:rFonts w:ascii="Calibri" w:eastAsia="Calibri" w:hAnsi="Calibri" w:cs="Calibri"/>
          <w:sz w:val="24"/>
          <w:szCs w:val="24"/>
        </w:rPr>
        <w:t xml:space="preserve"> </w:t>
      </w:r>
      <w:r>
        <w:rPr>
          <w:rFonts w:ascii="Calibri" w:eastAsia="Calibri" w:hAnsi="Calibri" w:cs="Calibri"/>
          <w:sz w:val="24"/>
          <w:szCs w:val="24"/>
        </w:rPr>
        <w:t>The decision about whether the absence should be authorised or unauthorised rests with the Headteacher or other designated staff. Parents/carers cannot authorise absences and should be aware that while calling the school or providing a note for an absence complies with safeguarding procedures, it does not automatically mean an absence will be authorised.</w:t>
      </w:r>
    </w:p>
    <w:p w14:paraId="25408A5C" w14:textId="77777777" w:rsidR="00CE7521" w:rsidRDefault="00CE7521" w:rsidP="00CE7521">
      <w:pPr>
        <w:spacing w:before="8" w:line="140" w:lineRule="exact"/>
        <w:rPr>
          <w:sz w:val="14"/>
          <w:szCs w:val="14"/>
        </w:rPr>
      </w:pPr>
    </w:p>
    <w:p w14:paraId="3808B4B4" w14:textId="77777777" w:rsidR="00CE7521" w:rsidRDefault="00CE7521" w:rsidP="00A20FFA">
      <w:pPr>
        <w:ind w:right="128"/>
        <w:rPr>
          <w:rFonts w:ascii="Calibri" w:eastAsia="Calibri" w:hAnsi="Calibri" w:cs="Calibri"/>
          <w:sz w:val="24"/>
          <w:szCs w:val="24"/>
        </w:rPr>
      </w:pPr>
      <w:r>
        <w:rPr>
          <w:rFonts w:ascii="Calibri" w:eastAsia="Calibri" w:hAnsi="Calibri" w:cs="Calibri"/>
          <w:sz w:val="24"/>
          <w:szCs w:val="24"/>
        </w:rPr>
        <w:t>Lower Farm Academy recognises the clear links between attendance and achievement, and attendance and the safeguarding of children. It recognises that inappropriate authorisation of absence can be as damaging to a child’s education as authorised absence. If absence is frequent or continuous we will challenge parents about the need and reasons for their children’s absence and will encourage them to keep absences to a minimum. A note or explanation from a pupil’s home does not mean an absence becomes authorised. The decision whether or not to authorise an absence will always rest with the school.</w:t>
      </w:r>
    </w:p>
    <w:p w14:paraId="41092998" w14:textId="77777777" w:rsidR="00CE7521" w:rsidRDefault="00CE7521" w:rsidP="00CE7521">
      <w:pPr>
        <w:spacing w:before="15" w:line="280" w:lineRule="exact"/>
        <w:rPr>
          <w:sz w:val="28"/>
          <w:szCs w:val="28"/>
        </w:rPr>
      </w:pPr>
    </w:p>
    <w:p w14:paraId="178D7BA5" w14:textId="77777777" w:rsidR="00CE7521" w:rsidRDefault="00CE7521" w:rsidP="00A20FFA">
      <w:pPr>
        <w:ind w:right="810"/>
        <w:rPr>
          <w:rFonts w:ascii="Calibri" w:eastAsia="Calibri" w:hAnsi="Calibri" w:cs="Calibri"/>
          <w:sz w:val="24"/>
          <w:szCs w:val="24"/>
        </w:rPr>
        <w:sectPr w:rsidR="00CE7521">
          <w:pgSz w:w="11940" w:h="16860"/>
          <w:pgMar w:top="580" w:right="640" w:bottom="280" w:left="620" w:header="0" w:footer="731" w:gutter="0"/>
          <w:cols w:space="720"/>
        </w:sectPr>
      </w:pPr>
      <w:r>
        <w:rPr>
          <w:rFonts w:ascii="Calibri" w:eastAsia="Calibri" w:hAnsi="Calibri" w:cs="Calibri"/>
          <w:sz w:val="24"/>
          <w:szCs w:val="24"/>
        </w:rPr>
        <w:t>If no explanation about an absence is received by the school within 1 week, the absence will remain unauthorised.</w:t>
      </w:r>
    </w:p>
    <w:p w14:paraId="29CD3119" w14:textId="77777777" w:rsidR="00CE7521" w:rsidRDefault="00CE7521" w:rsidP="00A20FFA">
      <w:pPr>
        <w:spacing w:before="53"/>
        <w:rPr>
          <w:rFonts w:ascii="Calibri" w:eastAsia="Calibri" w:hAnsi="Calibri" w:cs="Calibri"/>
          <w:sz w:val="24"/>
          <w:szCs w:val="24"/>
        </w:rPr>
      </w:pPr>
      <w:r>
        <w:rPr>
          <w:rFonts w:ascii="Calibri" w:eastAsia="Calibri" w:hAnsi="Calibri" w:cs="Calibri"/>
          <w:b/>
          <w:sz w:val="24"/>
          <w:szCs w:val="24"/>
        </w:rPr>
        <w:lastRenderedPageBreak/>
        <w:t>Authorised Absence</w:t>
      </w:r>
    </w:p>
    <w:p w14:paraId="3FE162D9" w14:textId="77777777" w:rsidR="00CE7521" w:rsidRDefault="00CE7521" w:rsidP="00CE7521">
      <w:pPr>
        <w:spacing w:before="13" w:line="280" w:lineRule="exact"/>
        <w:rPr>
          <w:sz w:val="28"/>
          <w:szCs w:val="28"/>
        </w:rPr>
      </w:pPr>
    </w:p>
    <w:p w14:paraId="449A05B5" w14:textId="77777777" w:rsidR="00CE7521" w:rsidRDefault="00CE7521" w:rsidP="00A20FFA">
      <w:pPr>
        <w:rPr>
          <w:rFonts w:ascii="Calibri" w:eastAsia="Calibri" w:hAnsi="Calibri" w:cs="Calibri"/>
          <w:sz w:val="24"/>
          <w:szCs w:val="24"/>
        </w:rPr>
      </w:pPr>
      <w:r>
        <w:rPr>
          <w:rFonts w:ascii="Calibri" w:eastAsia="Calibri" w:hAnsi="Calibri" w:cs="Calibri"/>
          <w:sz w:val="24"/>
          <w:szCs w:val="24"/>
        </w:rPr>
        <w:t>Absences may be authorised by the Headteacher or other designated staff in the following circumstances:</w:t>
      </w:r>
    </w:p>
    <w:p w14:paraId="63D9D9A7" w14:textId="77777777" w:rsidR="00CE7521" w:rsidRDefault="00CE7521" w:rsidP="00CE7521">
      <w:pPr>
        <w:spacing w:before="7" w:line="100" w:lineRule="exact"/>
        <w:rPr>
          <w:sz w:val="10"/>
          <w:szCs w:val="10"/>
        </w:rPr>
      </w:pPr>
    </w:p>
    <w:p w14:paraId="377FC0E6" w14:textId="77777777" w:rsidR="00CE7521" w:rsidRDefault="00CE7521" w:rsidP="00CE7521">
      <w:pPr>
        <w:spacing w:line="200" w:lineRule="exact"/>
      </w:pPr>
    </w:p>
    <w:p w14:paraId="3B17FA3E" w14:textId="77777777" w:rsidR="00CE7521" w:rsidRDefault="00CE7521" w:rsidP="00CE7521">
      <w:pPr>
        <w:ind w:left="460"/>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Leave has been granted by the school in advance, for example:</w:t>
      </w:r>
    </w:p>
    <w:p w14:paraId="21E7E954" w14:textId="77777777" w:rsidR="00CE7521" w:rsidRDefault="00CE7521" w:rsidP="00CE7521">
      <w:pPr>
        <w:spacing w:before="17" w:line="280" w:lineRule="exact"/>
        <w:rPr>
          <w:sz w:val="28"/>
          <w:szCs w:val="28"/>
        </w:rPr>
      </w:pPr>
    </w:p>
    <w:p w14:paraId="58EEF5F5" w14:textId="77777777" w:rsidR="00CE7521" w:rsidRDefault="00CE7521" w:rsidP="00CE7521">
      <w:pPr>
        <w:ind w:left="801"/>
        <w:rPr>
          <w:rFonts w:ascii="Calibri" w:eastAsia="Calibri" w:hAnsi="Calibri" w:cs="Calibri"/>
          <w:sz w:val="24"/>
          <w:szCs w:val="24"/>
        </w:rPr>
      </w:pPr>
      <w:r>
        <w:rPr>
          <w:rFonts w:ascii="Courier New" w:eastAsia="Courier New" w:hAnsi="Courier New" w:cs="Courier New"/>
          <w:sz w:val="24"/>
          <w:szCs w:val="24"/>
        </w:rPr>
        <w:t xml:space="preserve">o </w:t>
      </w:r>
      <w:r>
        <w:rPr>
          <w:rFonts w:ascii="Calibri" w:eastAsia="Calibri" w:hAnsi="Calibri" w:cs="Calibri"/>
          <w:sz w:val="24"/>
          <w:szCs w:val="24"/>
        </w:rPr>
        <w:t>a pupil is to participate in an approved performance for which a licence has been granted by the</w:t>
      </w:r>
    </w:p>
    <w:p w14:paraId="625EABEB" w14:textId="77777777" w:rsidR="00CE7521" w:rsidRDefault="00CE7521" w:rsidP="00CE7521">
      <w:pPr>
        <w:spacing w:line="280" w:lineRule="exact"/>
        <w:ind w:left="1094"/>
        <w:rPr>
          <w:rFonts w:ascii="Calibri" w:eastAsia="Calibri" w:hAnsi="Calibri" w:cs="Calibri"/>
          <w:sz w:val="24"/>
          <w:szCs w:val="24"/>
        </w:rPr>
      </w:pPr>
      <w:r>
        <w:rPr>
          <w:rFonts w:ascii="Calibri" w:eastAsia="Calibri" w:hAnsi="Calibri" w:cs="Calibri"/>
          <w:sz w:val="24"/>
          <w:szCs w:val="24"/>
        </w:rPr>
        <w:t>Local Authority</w:t>
      </w:r>
    </w:p>
    <w:p w14:paraId="64F63022" w14:textId="77777777" w:rsidR="00CE7521" w:rsidRDefault="00CE7521" w:rsidP="00CE7521">
      <w:pPr>
        <w:spacing w:before="2" w:line="225" w:lineRule="auto"/>
        <w:ind w:left="1094" w:right="152" w:hanging="286"/>
        <w:rPr>
          <w:rFonts w:ascii="Calibri" w:eastAsia="Calibri" w:hAnsi="Calibri" w:cs="Calibri"/>
          <w:sz w:val="24"/>
          <w:szCs w:val="24"/>
        </w:rPr>
      </w:pPr>
      <w:r>
        <w:rPr>
          <w:rFonts w:ascii="Courier New" w:eastAsia="Courier New" w:hAnsi="Courier New" w:cs="Courier New"/>
          <w:sz w:val="24"/>
          <w:szCs w:val="24"/>
        </w:rPr>
        <w:t xml:space="preserve">o </w:t>
      </w:r>
      <w:r>
        <w:rPr>
          <w:rFonts w:ascii="Calibri" w:eastAsia="Calibri" w:hAnsi="Calibri" w:cs="Calibri"/>
          <w:sz w:val="24"/>
          <w:szCs w:val="24"/>
        </w:rPr>
        <w:t>a pupil is involved in an exceptional special occasion – in authorising such an absence, the individual circumstances of the particular case and the pupil’s overall pattern of attendance will be considered</w:t>
      </w:r>
    </w:p>
    <w:p w14:paraId="53A1796B" w14:textId="77777777" w:rsidR="00CE7521" w:rsidRDefault="00CE7521" w:rsidP="00CE7521">
      <w:pPr>
        <w:spacing w:before="6" w:line="224" w:lineRule="auto"/>
        <w:ind w:left="1094" w:right="180" w:hanging="286"/>
        <w:rPr>
          <w:rFonts w:ascii="Calibri" w:eastAsia="Calibri" w:hAnsi="Calibri" w:cs="Calibri"/>
          <w:sz w:val="24"/>
          <w:szCs w:val="24"/>
        </w:rPr>
      </w:pPr>
      <w:r>
        <w:rPr>
          <w:rFonts w:ascii="Courier New" w:eastAsia="Courier New" w:hAnsi="Courier New" w:cs="Courier New"/>
          <w:sz w:val="24"/>
          <w:szCs w:val="24"/>
        </w:rPr>
        <w:t xml:space="preserve">o </w:t>
      </w:r>
      <w:r>
        <w:rPr>
          <w:rFonts w:ascii="Calibri" w:eastAsia="Calibri" w:hAnsi="Calibri" w:cs="Calibri"/>
          <w:sz w:val="24"/>
          <w:szCs w:val="24"/>
        </w:rPr>
        <w:t>An application must be made in writing on the prescribed form (Appendix 1), with appropriate evidence, in advance of the intended circumstance wherever possible. Amendments have been made to the Education (Pupil Registration) (England) Regulations 2006. From 1st September</w:t>
      </w:r>
    </w:p>
    <w:p w14:paraId="74BBDB61" w14:textId="77777777" w:rsidR="00CE7521" w:rsidRDefault="00CE7521" w:rsidP="00CE7521">
      <w:pPr>
        <w:spacing w:line="280" w:lineRule="exact"/>
        <w:ind w:left="1094"/>
        <w:rPr>
          <w:rFonts w:ascii="Calibri" w:eastAsia="Calibri" w:hAnsi="Calibri" w:cs="Calibri"/>
          <w:sz w:val="24"/>
          <w:szCs w:val="24"/>
        </w:rPr>
      </w:pPr>
      <w:r>
        <w:rPr>
          <w:rFonts w:ascii="Calibri" w:eastAsia="Calibri" w:hAnsi="Calibri" w:cs="Calibri"/>
          <w:sz w:val="24"/>
          <w:szCs w:val="24"/>
        </w:rPr>
        <w:t>2013 Term-time absence will NOT be authorised unless there are exceptional circumstances.</w:t>
      </w:r>
    </w:p>
    <w:p w14:paraId="65DC0C73" w14:textId="77777777" w:rsidR="00CE7521" w:rsidRDefault="00CE7521" w:rsidP="00CE7521">
      <w:pPr>
        <w:spacing w:line="100" w:lineRule="exact"/>
        <w:rPr>
          <w:sz w:val="11"/>
          <w:szCs w:val="11"/>
        </w:rPr>
      </w:pPr>
    </w:p>
    <w:p w14:paraId="45D68D7D" w14:textId="77777777" w:rsidR="00CE7521" w:rsidRDefault="00CE7521" w:rsidP="00CE7521">
      <w:pPr>
        <w:spacing w:line="200" w:lineRule="exact"/>
      </w:pPr>
    </w:p>
    <w:p w14:paraId="52FEDBF6" w14:textId="77777777" w:rsidR="00CE7521" w:rsidRDefault="00CE7521" w:rsidP="00CE7521">
      <w:pPr>
        <w:ind w:left="820" w:right="408" w:hanging="360"/>
        <w:jc w:val="both"/>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The pupil has a medical appointment (although parents should endeavour to make these out of school hours wherever possible, and to return their child to school immediately afterwards – or send him/her to school beforehand)</w:t>
      </w:r>
    </w:p>
    <w:p w14:paraId="16494742" w14:textId="77777777" w:rsidR="00CE7521" w:rsidRDefault="00CE7521" w:rsidP="00CE7521">
      <w:pPr>
        <w:spacing w:before="12"/>
        <w:ind w:left="460"/>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There is an unavoidable cause for the absence which is beyond the family’s control, e.g. extreme</w:t>
      </w:r>
    </w:p>
    <w:p w14:paraId="143F6F1E" w14:textId="77777777" w:rsidR="00CE7521" w:rsidRDefault="00CE7521" w:rsidP="00CE7521">
      <w:pPr>
        <w:spacing w:before="4"/>
        <w:ind w:left="820"/>
        <w:rPr>
          <w:rFonts w:ascii="Calibri" w:eastAsia="Calibri" w:hAnsi="Calibri" w:cs="Calibri"/>
          <w:sz w:val="24"/>
          <w:szCs w:val="24"/>
        </w:rPr>
      </w:pPr>
      <w:r>
        <w:rPr>
          <w:rFonts w:ascii="Calibri" w:eastAsia="Calibri" w:hAnsi="Calibri" w:cs="Calibri"/>
          <w:sz w:val="24"/>
          <w:szCs w:val="24"/>
        </w:rPr>
        <w:t>weather conditions</w:t>
      </w:r>
    </w:p>
    <w:p w14:paraId="609697F4" w14:textId="77777777" w:rsidR="00CE7521" w:rsidRDefault="00CE7521" w:rsidP="00CE7521">
      <w:pPr>
        <w:spacing w:before="12"/>
        <w:ind w:left="460"/>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The absence occurs on a day exclusively set aside for religious observance by the religious body to</w:t>
      </w:r>
    </w:p>
    <w:p w14:paraId="0C50657A" w14:textId="77777777" w:rsidR="00CE7521" w:rsidRDefault="00CE7521" w:rsidP="00CE7521">
      <w:pPr>
        <w:spacing w:before="4"/>
        <w:ind w:left="768" w:right="5474"/>
        <w:jc w:val="center"/>
        <w:rPr>
          <w:rFonts w:ascii="Calibri" w:eastAsia="Calibri" w:hAnsi="Calibri" w:cs="Calibri"/>
          <w:sz w:val="24"/>
          <w:szCs w:val="24"/>
        </w:rPr>
      </w:pPr>
      <w:r>
        <w:rPr>
          <w:rFonts w:ascii="Calibri" w:eastAsia="Calibri" w:hAnsi="Calibri" w:cs="Calibri"/>
          <w:sz w:val="24"/>
          <w:szCs w:val="24"/>
        </w:rPr>
        <w:t>which the pupil’s / student’s parent belongs</w:t>
      </w:r>
    </w:p>
    <w:p w14:paraId="0351BA23" w14:textId="77777777" w:rsidR="00CE7521" w:rsidRDefault="00CE7521" w:rsidP="00CE7521">
      <w:pPr>
        <w:spacing w:before="16"/>
        <w:ind w:left="820" w:right="58" w:hanging="360"/>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The pupil is of no fixed abode, his/her parent is engaged in a trade which requires him/her to travel, the pupil / student has attended school as often as the nature of the trade permits and, having reached the age of six, he/she has attended 200 sessions in the preceding 12 months</w:t>
      </w:r>
    </w:p>
    <w:p w14:paraId="715E88C2" w14:textId="77777777" w:rsidR="00CE7521" w:rsidRDefault="00CE7521" w:rsidP="00CE7521">
      <w:pPr>
        <w:spacing w:before="12"/>
        <w:ind w:left="460"/>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In other exceptional circumstances (e.g. a close family bereavement) and for a very limited period</w:t>
      </w:r>
    </w:p>
    <w:p w14:paraId="52B17596" w14:textId="77777777" w:rsidR="00CE7521" w:rsidRDefault="00CE7521" w:rsidP="00CE7521">
      <w:pPr>
        <w:spacing w:before="74"/>
        <w:ind w:left="460"/>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The school is satisfied that the child is too ill to attend.</w:t>
      </w:r>
    </w:p>
    <w:p w14:paraId="7CF8D6AD" w14:textId="77777777" w:rsidR="00CE7521" w:rsidRDefault="00CE7521" w:rsidP="00CE7521">
      <w:pPr>
        <w:spacing w:before="17" w:line="280" w:lineRule="exact"/>
        <w:rPr>
          <w:sz w:val="28"/>
          <w:szCs w:val="28"/>
        </w:rPr>
      </w:pPr>
    </w:p>
    <w:p w14:paraId="7150AD38" w14:textId="77777777" w:rsidR="00CE7521" w:rsidRDefault="00CE7521" w:rsidP="00A20FFA">
      <w:pPr>
        <w:rPr>
          <w:rFonts w:ascii="Calibri" w:eastAsia="Calibri" w:hAnsi="Calibri" w:cs="Calibri"/>
          <w:sz w:val="24"/>
          <w:szCs w:val="24"/>
        </w:rPr>
      </w:pPr>
      <w:r>
        <w:rPr>
          <w:rFonts w:ascii="Calibri" w:eastAsia="Calibri" w:hAnsi="Calibri" w:cs="Calibri"/>
          <w:b/>
          <w:sz w:val="24"/>
          <w:szCs w:val="24"/>
        </w:rPr>
        <w:t>Approved educational activity</w:t>
      </w:r>
    </w:p>
    <w:p w14:paraId="3F123FA5" w14:textId="77777777" w:rsidR="00CE7521" w:rsidRDefault="00CE7521" w:rsidP="00CE7521">
      <w:pPr>
        <w:spacing w:before="13" w:line="280" w:lineRule="exact"/>
        <w:rPr>
          <w:sz w:val="28"/>
          <w:szCs w:val="28"/>
        </w:rPr>
      </w:pPr>
    </w:p>
    <w:p w14:paraId="3A2071FC" w14:textId="77777777" w:rsidR="00CE7521" w:rsidRDefault="00CE7521" w:rsidP="00A20FFA">
      <w:pPr>
        <w:ind w:right="766"/>
        <w:rPr>
          <w:rFonts w:ascii="Calibri" w:eastAsia="Calibri" w:hAnsi="Calibri" w:cs="Calibri"/>
          <w:sz w:val="24"/>
          <w:szCs w:val="24"/>
        </w:rPr>
      </w:pPr>
      <w:r>
        <w:rPr>
          <w:rFonts w:ascii="Calibri" w:eastAsia="Calibri" w:hAnsi="Calibri" w:cs="Calibri"/>
          <w:sz w:val="24"/>
          <w:szCs w:val="24"/>
        </w:rPr>
        <w:t>Where a student is engaged in off-site approved educational activities, the school will check his/her attendance on a daily basis before entering the appropriate code in the register.</w:t>
      </w:r>
    </w:p>
    <w:p w14:paraId="09C1B09C" w14:textId="77777777" w:rsidR="00CE7521" w:rsidRDefault="00CE7521" w:rsidP="00CE7521">
      <w:pPr>
        <w:spacing w:before="11" w:line="280" w:lineRule="exact"/>
        <w:rPr>
          <w:sz w:val="28"/>
          <w:szCs w:val="28"/>
        </w:rPr>
      </w:pPr>
    </w:p>
    <w:p w14:paraId="66A0FEE7" w14:textId="77777777" w:rsidR="00CE7521" w:rsidRDefault="00CE7521" w:rsidP="00A20FFA">
      <w:pPr>
        <w:rPr>
          <w:rFonts w:ascii="Calibri" w:eastAsia="Calibri" w:hAnsi="Calibri" w:cs="Calibri"/>
          <w:sz w:val="24"/>
          <w:szCs w:val="24"/>
        </w:rPr>
      </w:pPr>
      <w:r>
        <w:rPr>
          <w:rFonts w:ascii="Calibri" w:eastAsia="Calibri" w:hAnsi="Calibri" w:cs="Calibri"/>
          <w:b/>
          <w:sz w:val="24"/>
          <w:szCs w:val="24"/>
        </w:rPr>
        <w:t>Religious observance</w:t>
      </w:r>
    </w:p>
    <w:p w14:paraId="495FC087" w14:textId="77777777" w:rsidR="00CE7521" w:rsidRDefault="00CE7521" w:rsidP="00CE7521">
      <w:pPr>
        <w:spacing w:before="13" w:line="280" w:lineRule="exact"/>
        <w:rPr>
          <w:sz w:val="28"/>
          <w:szCs w:val="28"/>
        </w:rPr>
      </w:pPr>
    </w:p>
    <w:p w14:paraId="7969E85C" w14:textId="77777777" w:rsidR="00CE7521" w:rsidRDefault="00CE7521" w:rsidP="00A20FFA">
      <w:pPr>
        <w:ind w:right="584"/>
        <w:rPr>
          <w:rFonts w:ascii="Calibri" w:eastAsia="Calibri" w:hAnsi="Calibri" w:cs="Calibri"/>
          <w:sz w:val="24"/>
          <w:szCs w:val="24"/>
        </w:rPr>
      </w:pPr>
      <w:r>
        <w:rPr>
          <w:rFonts w:ascii="Calibri" w:eastAsia="Calibri" w:hAnsi="Calibri" w:cs="Calibri"/>
          <w:sz w:val="24"/>
          <w:szCs w:val="24"/>
        </w:rPr>
        <w:t>Lower Farm Academy recognises that there may be times where children of different faiths observe religious festivals that fall outside of school holidays and weekends and will allow authorised absence for these times. Parent/carers will be aware of these dates and should give the school written notification in advance.</w:t>
      </w:r>
    </w:p>
    <w:p w14:paraId="6F041225" w14:textId="77777777" w:rsidR="00CE7521" w:rsidRDefault="00CE7521" w:rsidP="00CE7521">
      <w:pPr>
        <w:spacing w:before="15" w:line="280" w:lineRule="exact"/>
        <w:rPr>
          <w:sz w:val="28"/>
          <w:szCs w:val="28"/>
        </w:rPr>
      </w:pPr>
    </w:p>
    <w:p w14:paraId="0A39180C" w14:textId="77777777" w:rsidR="00CE7521" w:rsidRDefault="00CE7521" w:rsidP="00A20FFA">
      <w:pPr>
        <w:rPr>
          <w:rFonts w:ascii="Calibri" w:eastAsia="Calibri" w:hAnsi="Calibri" w:cs="Calibri"/>
          <w:sz w:val="24"/>
          <w:szCs w:val="24"/>
        </w:rPr>
      </w:pPr>
      <w:r>
        <w:rPr>
          <w:rFonts w:ascii="Calibri" w:eastAsia="Calibri" w:hAnsi="Calibri" w:cs="Calibri"/>
          <w:b/>
          <w:sz w:val="24"/>
          <w:szCs w:val="24"/>
        </w:rPr>
        <w:t>Unauthorised absence</w:t>
      </w:r>
    </w:p>
    <w:p w14:paraId="4B5C288D" w14:textId="77777777" w:rsidR="00CE7521" w:rsidRDefault="00CE7521" w:rsidP="00CE7521">
      <w:pPr>
        <w:spacing w:before="13" w:line="280" w:lineRule="exact"/>
        <w:rPr>
          <w:sz w:val="28"/>
          <w:szCs w:val="28"/>
        </w:rPr>
      </w:pPr>
    </w:p>
    <w:p w14:paraId="298C78CC" w14:textId="77777777" w:rsidR="00CE7521" w:rsidRDefault="00CE7521" w:rsidP="00A20FFA">
      <w:pPr>
        <w:ind w:right="334"/>
        <w:rPr>
          <w:rFonts w:ascii="Calibri" w:eastAsia="Calibri" w:hAnsi="Calibri" w:cs="Calibri"/>
          <w:sz w:val="24"/>
          <w:szCs w:val="24"/>
        </w:rPr>
      </w:pPr>
      <w:r>
        <w:rPr>
          <w:rFonts w:ascii="Calibri" w:eastAsia="Calibri" w:hAnsi="Calibri" w:cs="Calibri"/>
          <w:sz w:val="24"/>
          <w:szCs w:val="24"/>
        </w:rPr>
        <w:t>Except in the circumstances described above, absences will be unauthorised. Some examples of reasons for not authorising absence would be:</w:t>
      </w:r>
    </w:p>
    <w:p w14:paraId="0D030035" w14:textId="77777777" w:rsidR="00CE7521" w:rsidRDefault="00CE7521" w:rsidP="00CE7521">
      <w:pPr>
        <w:spacing w:before="7" w:line="100" w:lineRule="exact"/>
        <w:rPr>
          <w:sz w:val="10"/>
          <w:szCs w:val="10"/>
        </w:rPr>
      </w:pPr>
    </w:p>
    <w:p w14:paraId="472B996A" w14:textId="77777777" w:rsidR="00CE7521" w:rsidRDefault="00CE7521" w:rsidP="00CE7521">
      <w:pPr>
        <w:spacing w:line="200" w:lineRule="exact"/>
      </w:pPr>
    </w:p>
    <w:p w14:paraId="6EA95F22" w14:textId="77777777" w:rsidR="00CE7521" w:rsidRDefault="00CE7521" w:rsidP="00CE7521">
      <w:pPr>
        <w:ind w:left="525"/>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no explanation has been given by the parent</w:t>
      </w:r>
    </w:p>
    <w:p w14:paraId="72B37D35" w14:textId="77777777" w:rsidR="00CE7521" w:rsidRDefault="00CE7521" w:rsidP="00CE7521">
      <w:pPr>
        <w:spacing w:before="16"/>
        <w:ind w:left="525"/>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the school is not satisfied with the explanation</w:t>
      </w:r>
    </w:p>
    <w:p w14:paraId="6AD73CC8" w14:textId="77777777" w:rsidR="00CE7521" w:rsidRDefault="00CE7521" w:rsidP="00CE7521">
      <w:pPr>
        <w:spacing w:before="19"/>
        <w:ind w:left="525"/>
        <w:rPr>
          <w:rFonts w:ascii="Calibri" w:eastAsia="Calibri" w:hAnsi="Calibri" w:cs="Calibri"/>
          <w:sz w:val="24"/>
          <w:szCs w:val="24"/>
        </w:rPr>
        <w:sectPr w:rsidR="00CE7521">
          <w:pgSz w:w="11940" w:h="16860"/>
          <w:pgMar w:top="860" w:right="700" w:bottom="280" w:left="620" w:header="0" w:footer="731" w:gutter="0"/>
          <w:cols w:space="720"/>
        </w:sectPr>
      </w:pPr>
      <w:r>
        <w:rPr>
          <w:rFonts w:ascii="Arial Unicode MS" w:eastAsia="Arial Unicode MS" w:hAnsi="Arial Unicode MS" w:cs="Arial Unicode MS"/>
          <w:sz w:val="24"/>
          <w:szCs w:val="24"/>
        </w:rPr>
        <w:t xml:space="preserve">➢ </w:t>
      </w:r>
      <w:r>
        <w:rPr>
          <w:rFonts w:ascii="Calibri" w:eastAsia="Calibri" w:hAnsi="Calibri" w:cs="Calibri"/>
          <w:sz w:val="24"/>
          <w:szCs w:val="24"/>
        </w:rPr>
        <w:t>the pupil is staying at home to mind the house</w:t>
      </w:r>
    </w:p>
    <w:p w14:paraId="5E43BF76" w14:textId="77777777" w:rsidR="00CE7521" w:rsidRDefault="00CE7521" w:rsidP="00CE7521">
      <w:pPr>
        <w:spacing w:before="67"/>
        <w:ind w:left="525"/>
        <w:rPr>
          <w:rFonts w:ascii="Calibri" w:eastAsia="Calibri" w:hAnsi="Calibri" w:cs="Calibri"/>
          <w:sz w:val="24"/>
          <w:szCs w:val="24"/>
        </w:rPr>
      </w:pPr>
      <w:r>
        <w:rPr>
          <w:rFonts w:ascii="Arial Unicode MS" w:eastAsia="Arial Unicode MS" w:hAnsi="Arial Unicode MS" w:cs="Arial Unicode MS"/>
          <w:sz w:val="24"/>
          <w:szCs w:val="24"/>
        </w:rPr>
        <w:lastRenderedPageBreak/>
        <w:t xml:space="preserve">➢ </w:t>
      </w:r>
      <w:r>
        <w:rPr>
          <w:rFonts w:ascii="Calibri" w:eastAsia="Calibri" w:hAnsi="Calibri" w:cs="Calibri"/>
          <w:sz w:val="24"/>
          <w:szCs w:val="24"/>
        </w:rPr>
        <w:t>Staying at home to care for a sick or disabled parent / carer / family member.</w:t>
      </w:r>
    </w:p>
    <w:p w14:paraId="681506FA" w14:textId="77777777" w:rsidR="00CE7521" w:rsidRDefault="00CE7521" w:rsidP="00CE7521">
      <w:pPr>
        <w:spacing w:before="19"/>
        <w:ind w:left="525"/>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the pupil is shopping during school hours</w:t>
      </w:r>
    </w:p>
    <w:p w14:paraId="09B9A15B" w14:textId="77777777" w:rsidR="00CE7521" w:rsidRDefault="00CE7521" w:rsidP="00CE7521">
      <w:pPr>
        <w:spacing w:before="19"/>
        <w:ind w:left="525"/>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the pupil is absent for unexceptional reasons, e.g. a birthday</w:t>
      </w:r>
    </w:p>
    <w:p w14:paraId="316FCF31" w14:textId="77777777" w:rsidR="00CE7521" w:rsidRDefault="00CE7521" w:rsidP="00CE7521">
      <w:pPr>
        <w:spacing w:before="17"/>
        <w:ind w:left="525"/>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the pupil is absent from school on a family holiday</w:t>
      </w:r>
    </w:p>
    <w:p w14:paraId="296C47F2" w14:textId="77777777" w:rsidR="00CE7521" w:rsidRDefault="00CE7521" w:rsidP="00CE7521">
      <w:pPr>
        <w:spacing w:before="19" w:line="243" w:lineRule="auto"/>
        <w:ind w:left="885" w:right="196" w:hanging="360"/>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the pupil has been stopped during a truancy sweep and is unable (or the parent is unable) to give a satisfactory reason for the absence</w:t>
      </w:r>
    </w:p>
    <w:p w14:paraId="3A10CAC8" w14:textId="77777777" w:rsidR="00CE7521" w:rsidRDefault="00CE7521" w:rsidP="00CE7521">
      <w:pPr>
        <w:spacing w:before="10"/>
        <w:ind w:left="525"/>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the parent / carer has medical appointment</w:t>
      </w:r>
    </w:p>
    <w:p w14:paraId="31403984" w14:textId="77777777" w:rsidR="00CE7521" w:rsidRDefault="00CE7521" w:rsidP="00CE7521">
      <w:pPr>
        <w:spacing w:before="17" w:line="280" w:lineRule="exact"/>
        <w:rPr>
          <w:sz w:val="28"/>
          <w:szCs w:val="28"/>
        </w:rPr>
      </w:pPr>
    </w:p>
    <w:p w14:paraId="07EB5526" w14:textId="77777777" w:rsidR="00CE7521" w:rsidRDefault="00CE7521" w:rsidP="00A20FFA">
      <w:pPr>
        <w:rPr>
          <w:rFonts w:ascii="Calibri" w:eastAsia="Calibri" w:hAnsi="Calibri" w:cs="Calibri"/>
          <w:sz w:val="24"/>
          <w:szCs w:val="24"/>
        </w:rPr>
      </w:pPr>
      <w:r>
        <w:rPr>
          <w:rFonts w:ascii="Calibri" w:eastAsia="Calibri" w:hAnsi="Calibri" w:cs="Calibri"/>
          <w:b/>
          <w:sz w:val="24"/>
          <w:szCs w:val="24"/>
        </w:rPr>
        <w:t>Persistent absence</w:t>
      </w:r>
    </w:p>
    <w:p w14:paraId="6A2E3E43" w14:textId="77777777" w:rsidR="00CE7521" w:rsidRDefault="00CE7521" w:rsidP="00CE7521">
      <w:pPr>
        <w:spacing w:before="13" w:line="280" w:lineRule="exact"/>
        <w:rPr>
          <w:sz w:val="28"/>
          <w:szCs w:val="28"/>
        </w:rPr>
      </w:pPr>
    </w:p>
    <w:p w14:paraId="0B1777AB" w14:textId="77777777" w:rsidR="00CE7521" w:rsidRDefault="00CE7521" w:rsidP="00A20FFA">
      <w:pPr>
        <w:ind w:right="74"/>
        <w:jc w:val="both"/>
        <w:rPr>
          <w:rFonts w:ascii="Calibri" w:eastAsia="Calibri" w:hAnsi="Calibri" w:cs="Calibri"/>
          <w:sz w:val="24"/>
          <w:szCs w:val="24"/>
        </w:rPr>
      </w:pPr>
      <w:r>
        <w:rPr>
          <w:rFonts w:ascii="Calibri" w:eastAsia="Calibri" w:hAnsi="Calibri" w:cs="Calibri"/>
          <w:sz w:val="24"/>
          <w:szCs w:val="24"/>
        </w:rPr>
        <w:t>A pupil becomes a ‘persistent absentee’ when they miss 10% or more schooling across the school year for whatever reason.  Absence at this level is doing considerable damage to any child’s education and we need parent’s fullest support and co-operation to tackle this.</w:t>
      </w:r>
    </w:p>
    <w:p w14:paraId="1E56A11B" w14:textId="77777777" w:rsidR="00CE7521" w:rsidRDefault="00CE7521" w:rsidP="00CE7521">
      <w:pPr>
        <w:spacing w:before="12" w:line="280" w:lineRule="exact"/>
        <w:rPr>
          <w:sz w:val="28"/>
          <w:szCs w:val="28"/>
        </w:rPr>
      </w:pPr>
    </w:p>
    <w:p w14:paraId="7C6F554F" w14:textId="77777777" w:rsidR="00CE7521" w:rsidRDefault="00CE7521" w:rsidP="00A20FFA">
      <w:pPr>
        <w:ind w:right="371"/>
        <w:rPr>
          <w:rFonts w:ascii="Calibri" w:eastAsia="Calibri" w:hAnsi="Calibri" w:cs="Calibri"/>
          <w:sz w:val="24"/>
          <w:szCs w:val="24"/>
        </w:rPr>
      </w:pPr>
      <w:r>
        <w:rPr>
          <w:rFonts w:ascii="Calibri" w:eastAsia="Calibri" w:hAnsi="Calibri" w:cs="Calibri"/>
          <w:sz w:val="24"/>
          <w:szCs w:val="24"/>
        </w:rPr>
        <w:t>We monitor all absence and the reasons given thoroughly.  Any case that is seen to have reached the persistent absence mark or is at risk of moving towards that mark is given priority and we will inform the parents/carers immediately.</w:t>
      </w:r>
    </w:p>
    <w:p w14:paraId="5628A2FF" w14:textId="77777777" w:rsidR="00CE7521" w:rsidRDefault="00CE7521" w:rsidP="00CE7521">
      <w:pPr>
        <w:spacing w:before="13" w:line="280" w:lineRule="exact"/>
        <w:rPr>
          <w:sz w:val="28"/>
          <w:szCs w:val="28"/>
        </w:rPr>
      </w:pPr>
    </w:p>
    <w:p w14:paraId="7001EEAB" w14:textId="77777777" w:rsidR="00CE7521" w:rsidRDefault="00CE7521" w:rsidP="00A20FFA">
      <w:pPr>
        <w:rPr>
          <w:rFonts w:ascii="Calibri" w:eastAsia="Calibri" w:hAnsi="Calibri" w:cs="Calibri"/>
          <w:sz w:val="24"/>
          <w:szCs w:val="24"/>
        </w:rPr>
      </w:pPr>
      <w:r>
        <w:rPr>
          <w:rFonts w:ascii="Calibri" w:eastAsia="Calibri" w:hAnsi="Calibri" w:cs="Calibri"/>
          <w:b/>
          <w:sz w:val="24"/>
          <w:szCs w:val="24"/>
        </w:rPr>
        <w:t>Term-time absence</w:t>
      </w:r>
    </w:p>
    <w:p w14:paraId="152E14C1" w14:textId="77777777" w:rsidR="00CE7521" w:rsidRDefault="00CE7521" w:rsidP="00CE7521">
      <w:pPr>
        <w:spacing w:before="8" w:line="140" w:lineRule="exact"/>
        <w:rPr>
          <w:sz w:val="14"/>
          <w:szCs w:val="14"/>
        </w:rPr>
      </w:pPr>
    </w:p>
    <w:p w14:paraId="23DEE2B1" w14:textId="77777777" w:rsidR="00CE7521" w:rsidRDefault="00CE7521" w:rsidP="00CE7521">
      <w:pPr>
        <w:spacing w:line="200" w:lineRule="exact"/>
      </w:pPr>
    </w:p>
    <w:p w14:paraId="38AB6B14" w14:textId="77777777" w:rsidR="00CE7521" w:rsidRDefault="00CE7521" w:rsidP="00A20FFA">
      <w:pPr>
        <w:ind w:right="544"/>
        <w:rPr>
          <w:rFonts w:ascii="Calibri" w:eastAsia="Calibri" w:hAnsi="Calibri" w:cs="Calibri"/>
          <w:sz w:val="24"/>
          <w:szCs w:val="24"/>
        </w:rPr>
      </w:pPr>
      <w:r>
        <w:rPr>
          <w:rFonts w:ascii="Calibri" w:eastAsia="Calibri" w:hAnsi="Calibri" w:cs="Calibri"/>
          <w:sz w:val="24"/>
          <w:szCs w:val="24"/>
        </w:rPr>
        <w:t>The Headteacher will consider each application individually. An application must be made in writing on the prescribed form (Appendix 1), with appropriate evidence, in advance of the intended circumstance wherever possible. Lower Farm Academy will only consider authorising leave of absence for the following:</w:t>
      </w:r>
    </w:p>
    <w:p w14:paraId="2337C2BF" w14:textId="77777777" w:rsidR="00CE7521" w:rsidRDefault="00CE7521" w:rsidP="00CE7521">
      <w:pPr>
        <w:spacing w:before="6" w:line="140" w:lineRule="exact"/>
        <w:rPr>
          <w:sz w:val="15"/>
          <w:szCs w:val="15"/>
        </w:rPr>
      </w:pPr>
    </w:p>
    <w:p w14:paraId="2D36E31E" w14:textId="77777777" w:rsidR="00CE7521" w:rsidRDefault="00CE7521" w:rsidP="00CE7521">
      <w:pPr>
        <w:spacing w:line="200" w:lineRule="exact"/>
      </w:pPr>
    </w:p>
    <w:p w14:paraId="2DB3C58C" w14:textId="77777777" w:rsidR="00CE7521" w:rsidRDefault="00CE7521" w:rsidP="00CE7521">
      <w:pPr>
        <w:ind w:left="460"/>
        <w:rPr>
          <w:rFonts w:ascii="Calibri" w:eastAsia="Calibri" w:hAnsi="Calibri" w:cs="Calibri"/>
          <w:sz w:val="24"/>
          <w:szCs w:val="24"/>
        </w:rPr>
      </w:pPr>
      <w:r>
        <w:rPr>
          <w:rFonts w:ascii="Verdana" w:eastAsia="Verdana" w:hAnsi="Verdana" w:cs="Verdana"/>
          <w:sz w:val="24"/>
          <w:szCs w:val="24"/>
        </w:rPr>
        <w:t xml:space="preserve">•   </w:t>
      </w:r>
      <w:r>
        <w:rPr>
          <w:rFonts w:ascii="Calibri" w:eastAsia="Calibri" w:hAnsi="Calibri" w:cs="Calibri"/>
          <w:sz w:val="24"/>
          <w:szCs w:val="24"/>
        </w:rPr>
        <w:t>death of parent/carer or sibling of the pupil</w:t>
      </w:r>
    </w:p>
    <w:p w14:paraId="64AE68EB" w14:textId="77777777" w:rsidR="00CE7521" w:rsidRDefault="00CE7521" w:rsidP="00CE7521">
      <w:pPr>
        <w:spacing w:before="10"/>
        <w:ind w:left="460"/>
        <w:rPr>
          <w:rFonts w:ascii="Calibri" w:eastAsia="Calibri" w:hAnsi="Calibri" w:cs="Calibri"/>
          <w:sz w:val="24"/>
          <w:szCs w:val="24"/>
        </w:rPr>
      </w:pPr>
      <w:r>
        <w:rPr>
          <w:rFonts w:ascii="Verdana" w:eastAsia="Verdana" w:hAnsi="Verdana" w:cs="Verdana"/>
          <w:sz w:val="24"/>
          <w:szCs w:val="24"/>
        </w:rPr>
        <w:t xml:space="preserve">•   </w:t>
      </w:r>
      <w:r>
        <w:rPr>
          <w:rFonts w:ascii="Calibri" w:eastAsia="Calibri" w:hAnsi="Calibri" w:cs="Calibri"/>
          <w:sz w:val="24"/>
          <w:szCs w:val="24"/>
        </w:rPr>
        <w:t>life threatening or critical illness of parent or sibling of the pupil</w:t>
      </w:r>
    </w:p>
    <w:p w14:paraId="11FBF024" w14:textId="77777777" w:rsidR="00CE7521" w:rsidRDefault="00CE7521" w:rsidP="00CE7521">
      <w:pPr>
        <w:tabs>
          <w:tab w:val="left" w:pos="820"/>
        </w:tabs>
        <w:spacing w:before="8"/>
        <w:ind w:left="820" w:right="448" w:hanging="360"/>
        <w:rPr>
          <w:rFonts w:ascii="Calibri" w:eastAsia="Calibri" w:hAnsi="Calibri" w:cs="Calibri"/>
          <w:sz w:val="24"/>
          <w:szCs w:val="24"/>
        </w:rPr>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sz w:val="24"/>
          <w:szCs w:val="24"/>
        </w:rPr>
        <w:t>parent/carer recuperation and convalescence from critical illness or surgery (leave request to be made within 6 months of recovery and medical evidence required)</w:t>
      </w:r>
    </w:p>
    <w:p w14:paraId="093856B8" w14:textId="77777777" w:rsidR="00CE7521" w:rsidRDefault="00CE7521" w:rsidP="00CE7521">
      <w:pPr>
        <w:spacing w:before="13" w:line="280" w:lineRule="exact"/>
        <w:rPr>
          <w:sz w:val="28"/>
          <w:szCs w:val="28"/>
        </w:rPr>
      </w:pPr>
    </w:p>
    <w:p w14:paraId="516388D0" w14:textId="77777777" w:rsidR="00CE7521" w:rsidRDefault="00CE7521" w:rsidP="00A20FFA">
      <w:pPr>
        <w:rPr>
          <w:rFonts w:ascii="Calibri" w:eastAsia="Calibri" w:hAnsi="Calibri" w:cs="Calibri"/>
          <w:sz w:val="24"/>
          <w:szCs w:val="24"/>
        </w:rPr>
      </w:pPr>
      <w:r>
        <w:rPr>
          <w:rFonts w:ascii="Calibri" w:eastAsia="Calibri" w:hAnsi="Calibri" w:cs="Calibri"/>
          <w:b/>
          <w:sz w:val="24"/>
          <w:szCs w:val="24"/>
        </w:rPr>
        <w:t>Early Years Expectations</w:t>
      </w:r>
    </w:p>
    <w:p w14:paraId="728487B3" w14:textId="77777777" w:rsidR="00CE7521" w:rsidRDefault="00CE7521" w:rsidP="00CE7521">
      <w:pPr>
        <w:spacing w:before="15" w:line="280" w:lineRule="exact"/>
        <w:rPr>
          <w:sz w:val="28"/>
          <w:szCs w:val="28"/>
        </w:rPr>
      </w:pPr>
    </w:p>
    <w:p w14:paraId="6156CCB2" w14:textId="77777777" w:rsidR="00CE7521" w:rsidRDefault="00CE7521" w:rsidP="00A20FFA">
      <w:pPr>
        <w:ind w:right="465"/>
        <w:rPr>
          <w:rFonts w:ascii="Calibri" w:eastAsia="Calibri" w:hAnsi="Calibri" w:cs="Calibri"/>
          <w:sz w:val="24"/>
          <w:szCs w:val="24"/>
        </w:rPr>
      </w:pPr>
      <w:r>
        <w:rPr>
          <w:rFonts w:ascii="Calibri" w:eastAsia="Calibri" w:hAnsi="Calibri" w:cs="Calibri"/>
          <w:sz w:val="24"/>
          <w:szCs w:val="24"/>
        </w:rPr>
        <w:t>As attendance for children under 5 years of age is not statutory, there is not the same recourse to legal sanctions.  However, the early years are a critical time to establish the good habits and routines needed throughout life and to get the key messages about the importance of attendance and punctuality at nursery and school across to parents and carers.</w:t>
      </w:r>
    </w:p>
    <w:p w14:paraId="59F7AD71" w14:textId="77777777" w:rsidR="00CE7521" w:rsidRDefault="00CE7521" w:rsidP="00CE7521">
      <w:pPr>
        <w:spacing w:before="12" w:line="280" w:lineRule="exact"/>
        <w:rPr>
          <w:sz w:val="28"/>
          <w:szCs w:val="28"/>
        </w:rPr>
      </w:pPr>
    </w:p>
    <w:p w14:paraId="0DC5ADA8" w14:textId="77777777" w:rsidR="00CE7521" w:rsidRDefault="00CE7521" w:rsidP="00A20FFA">
      <w:pPr>
        <w:ind w:right="366"/>
        <w:rPr>
          <w:rFonts w:ascii="Calibri" w:eastAsia="Calibri" w:hAnsi="Calibri" w:cs="Calibri"/>
          <w:sz w:val="24"/>
          <w:szCs w:val="24"/>
        </w:rPr>
      </w:pPr>
      <w:r>
        <w:rPr>
          <w:rFonts w:ascii="Calibri" w:eastAsia="Calibri" w:hAnsi="Calibri" w:cs="Calibri"/>
          <w:sz w:val="24"/>
          <w:szCs w:val="24"/>
        </w:rPr>
        <w:t>Regular attendance has a positive impact on all aspects of a young child’s learning and development.  A regular routine supports the young child to feel settled and secure. Unsettled children have higher stress levels which, in turn, prevent them from being able to benefit fully from the learning opportunities available.</w:t>
      </w:r>
    </w:p>
    <w:p w14:paraId="73A3C531" w14:textId="77777777" w:rsidR="00CE7521" w:rsidRDefault="00CE7521" w:rsidP="00CE7521">
      <w:pPr>
        <w:spacing w:before="13" w:line="280" w:lineRule="exact"/>
        <w:rPr>
          <w:sz w:val="28"/>
          <w:szCs w:val="28"/>
        </w:rPr>
      </w:pPr>
    </w:p>
    <w:p w14:paraId="6CD0EDB9" w14:textId="77777777" w:rsidR="00CE7521" w:rsidRDefault="00CE7521" w:rsidP="00A20FFA">
      <w:pPr>
        <w:ind w:right="375"/>
        <w:rPr>
          <w:rFonts w:ascii="Calibri" w:eastAsia="Calibri" w:hAnsi="Calibri" w:cs="Calibri"/>
          <w:sz w:val="24"/>
          <w:szCs w:val="24"/>
        </w:rPr>
      </w:pPr>
      <w:r>
        <w:rPr>
          <w:rFonts w:ascii="Calibri" w:eastAsia="Calibri" w:hAnsi="Calibri" w:cs="Calibri"/>
          <w:sz w:val="24"/>
          <w:szCs w:val="24"/>
        </w:rPr>
        <w:t>Families should know that good attendance and being punctual are expected when their child takes up a place.  As attendance is an issue that affects all age groups, there needs to be as much consistency as possible between early years and school settings.  This includes expectations around holidays, which for school-aged children are not permissible in term time.</w:t>
      </w:r>
    </w:p>
    <w:p w14:paraId="263CB50A" w14:textId="77777777" w:rsidR="00CE7521" w:rsidRDefault="00CE7521" w:rsidP="00CE7521">
      <w:pPr>
        <w:spacing w:before="9" w:line="180" w:lineRule="exact"/>
        <w:rPr>
          <w:sz w:val="18"/>
          <w:szCs w:val="18"/>
        </w:rPr>
      </w:pPr>
    </w:p>
    <w:p w14:paraId="5A9DD474" w14:textId="77777777" w:rsidR="00A20FFA" w:rsidRDefault="00A20FFA" w:rsidP="00A20FFA"/>
    <w:p w14:paraId="7075010B" w14:textId="1800327E" w:rsidR="00CE7521" w:rsidRPr="009B0B95" w:rsidRDefault="00CE7521" w:rsidP="00A20FFA">
      <w:pPr>
        <w:rPr>
          <w:rFonts w:ascii="Calibri" w:eastAsia="Calibri" w:hAnsi="Calibri" w:cs="Calibri"/>
          <w:color w:val="7030A0"/>
          <w:sz w:val="24"/>
          <w:szCs w:val="24"/>
        </w:rPr>
      </w:pPr>
      <w:r w:rsidRPr="009B0B95">
        <w:rPr>
          <w:rFonts w:ascii="Calibri" w:eastAsia="Calibri" w:hAnsi="Calibri" w:cs="Calibri"/>
          <w:b/>
          <w:color w:val="7030A0"/>
          <w:sz w:val="24"/>
          <w:szCs w:val="24"/>
        </w:rPr>
        <w:t>6.    Collection and analysis of data</w:t>
      </w:r>
    </w:p>
    <w:p w14:paraId="53B5FA0F" w14:textId="77777777" w:rsidR="00CE7521" w:rsidRDefault="00CE7521" w:rsidP="00CE7521">
      <w:pPr>
        <w:spacing w:before="13" w:line="280" w:lineRule="exact"/>
        <w:rPr>
          <w:sz w:val="28"/>
          <w:szCs w:val="28"/>
        </w:rPr>
      </w:pPr>
    </w:p>
    <w:p w14:paraId="0746F3FC" w14:textId="77777777" w:rsidR="00CE7521" w:rsidRDefault="00CE7521" w:rsidP="00A20FFA">
      <w:pPr>
        <w:rPr>
          <w:rFonts w:ascii="Calibri" w:eastAsia="Calibri" w:hAnsi="Calibri" w:cs="Calibri"/>
          <w:sz w:val="24"/>
          <w:szCs w:val="24"/>
        </w:rPr>
        <w:sectPr w:rsidR="00CE7521">
          <w:pgSz w:w="11940" w:h="16860"/>
          <w:pgMar w:top="580" w:right="600" w:bottom="280" w:left="620" w:header="0" w:footer="731" w:gutter="0"/>
          <w:cols w:space="720"/>
        </w:sectPr>
      </w:pPr>
      <w:r>
        <w:rPr>
          <w:rFonts w:ascii="Calibri" w:eastAsia="Calibri" w:hAnsi="Calibri" w:cs="Calibri"/>
          <w:sz w:val="24"/>
          <w:szCs w:val="24"/>
        </w:rPr>
        <w:t>The school uses the MIS to keep an electronic record of attendance.</w:t>
      </w:r>
    </w:p>
    <w:p w14:paraId="480AB88D" w14:textId="77777777" w:rsidR="00CE7521" w:rsidRDefault="00CE7521" w:rsidP="009A12A1">
      <w:pPr>
        <w:spacing w:before="53"/>
        <w:ind w:right="265"/>
        <w:rPr>
          <w:rFonts w:ascii="Calibri" w:eastAsia="Calibri" w:hAnsi="Calibri" w:cs="Calibri"/>
          <w:sz w:val="24"/>
          <w:szCs w:val="24"/>
        </w:rPr>
      </w:pPr>
      <w:r>
        <w:rPr>
          <w:rFonts w:ascii="Calibri" w:eastAsia="Calibri" w:hAnsi="Calibri" w:cs="Calibri"/>
          <w:sz w:val="24"/>
          <w:szCs w:val="24"/>
        </w:rPr>
        <w:lastRenderedPageBreak/>
        <w:t>The Attendance Strategic Leader will ensure that attendance data is complete, accurate, analysed and reported to the senior leadership team on a weekly basis, and to parents and the Governing body as appropriate. The report should include commentary on the progress towards achieving the school target. The data will inform the school’s future practice to improve attendance and prevent disaffection.</w:t>
      </w:r>
    </w:p>
    <w:p w14:paraId="75793F25" w14:textId="77777777" w:rsidR="009A12A1" w:rsidRDefault="009A12A1" w:rsidP="009A12A1">
      <w:pPr>
        <w:ind w:right="256"/>
        <w:rPr>
          <w:sz w:val="28"/>
          <w:szCs w:val="28"/>
        </w:rPr>
      </w:pPr>
    </w:p>
    <w:p w14:paraId="46F3FB91" w14:textId="2B51A024" w:rsidR="00CE7521" w:rsidRDefault="00CE7521" w:rsidP="009A12A1">
      <w:pPr>
        <w:ind w:right="256"/>
        <w:rPr>
          <w:rFonts w:ascii="Calibri" w:eastAsia="Calibri" w:hAnsi="Calibri" w:cs="Calibri"/>
          <w:sz w:val="24"/>
          <w:szCs w:val="24"/>
        </w:rPr>
      </w:pPr>
      <w:r>
        <w:rPr>
          <w:rFonts w:ascii="Calibri" w:eastAsia="Calibri" w:hAnsi="Calibri" w:cs="Calibri"/>
          <w:sz w:val="24"/>
          <w:szCs w:val="24"/>
        </w:rPr>
        <w:t>Attendance is monitored by individual children, year group, tutor group and by reasons of absence. It is also analysed by gender, ethnicity, pupils with special educational needs and those who are vulnerable to poor attendance. This data is used to identify where intervention and support is required to improve attendance (See appendix 2 &amp; 3).</w:t>
      </w:r>
    </w:p>
    <w:p w14:paraId="1AA37908" w14:textId="77777777" w:rsidR="009A12A1" w:rsidRDefault="009A12A1" w:rsidP="009A12A1">
      <w:pPr>
        <w:ind w:right="459"/>
        <w:rPr>
          <w:sz w:val="28"/>
          <w:szCs w:val="28"/>
        </w:rPr>
      </w:pPr>
    </w:p>
    <w:p w14:paraId="337071A9" w14:textId="3D0597F5" w:rsidR="00CE7521" w:rsidRDefault="00CE7521" w:rsidP="009A12A1">
      <w:pPr>
        <w:ind w:right="459"/>
        <w:rPr>
          <w:rFonts w:ascii="Calibri" w:eastAsia="Calibri" w:hAnsi="Calibri" w:cs="Calibri"/>
          <w:sz w:val="24"/>
          <w:szCs w:val="24"/>
        </w:rPr>
      </w:pPr>
      <w:r>
        <w:rPr>
          <w:rFonts w:ascii="Calibri" w:eastAsia="Calibri" w:hAnsi="Calibri" w:cs="Calibri"/>
          <w:sz w:val="24"/>
          <w:szCs w:val="24"/>
        </w:rPr>
        <w:t>Accurate attendance returns are made to the Department of Education (DfE) within the stipulated time frame.</w:t>
      </w:r>
    </w:p>
    <w:p w14:paraId="52E42B86" w14:textId="77777777" w:rsidR="009A12A1" w:rsidRDefault="009A12A1" w:rsidP="009A12A1">
      <w:pPr>
        <w:rPr>
          <w:sz w:val="18"/>
          <w:szCs w:val="18"/>
        </w:rPr>
      </w:pPr>
    </w:p>
    <w:p w14:paraId="24FD4E83" w14:textId="74F76B81" w:rsidR="00CE7521" w:rsidRPr="009B0B95" w:rsidRDefault="00CE7521" w:rsidP="009A12A1">
      <w:pPr>
        <w:rPr>
          <w:rFonts w:ascii="Calibri" w:eastAsia="Calibri" w:hAnsi="Calibri" w:cs="Calibri"/>
          <w:color w:val="7030A0"/>
          <w:sz w:val="24"/>
          <w:szCs w:val="24"/>
        </w:rPr>
      </w:pPr>
      <w:r w:rsidRPr="009B0B95">
        <w:rPr>
          <w:rFonts w:ascii="Calibri" w:eastAsia="Calibri" w:hAnsi="Calibri" w:cs="Calibri"/>
          <w:b/>
          <w:color w:val="7030A0"/>
          <w:sz w:val="24"/>
          <w:szCs w:val="24"/>
        </w:rPr>
        <w:t>7.    Systems and strategies for managing and improving attendance / punctuality</w:t>
      </w:r>
    </w:p>
    <w:p w14:paraId="4FE20FCA" w14:textId="77777777" w:rsidR="009A12A1" w:rsidRDefault="009A12A1" w:rsidP="009A12A1">
      <w:pPr>
        <w:rPr>
          <w:sz w:val="28"/>
          <w:szCs w:val="28"/>
        </w:rPr>
      </w:pPr>
    </w:p>
    <w:p w14:paraId="07455EE8" w14:textId="699D3AB5" w:rsidR="00CE7521" w:rsidRDefault="00CE7521" w:rsidP="009A12A1">
      <w:pPr>
        <w:rPr>
          <w:rFonts w:ascii="Calibri" w:eastAsia="Calibri" w:hAnsi="Calibri" w:cs="Calibri"/>
          <w:sz w:val="24"/>
          <w:szCs w:val="24"/>
        </w:rPr>
      </w:pPr>
      <w:r>
        <w:rPr>
          <w:rFonts w:ascii="Calibri" w:eastAsia="Calibri" w:hAnsi="Calibri" w:cs="Calibri"/>
          <w:b/>
          <w:sz w:val="24"/>
          <w:szCs w:val="24"/>
        </w:rPr>
        <w:t>First-day calling</w:t>
      </w:r>
    </w:p>
    <w:p w14:paraId="3CB90A75" w14:textId="77777777" w:rsidR="009A12A1" w:rsidRDefault="009A12A1" w:rsidP="009A12A1">
      <w:pPr>
        <w:ind w:right="529"/>
        <w:rPr>
          <w:sz w:val="28"/>
          <w:szCs w:val="28"/>
        </w:rPr>
      </w:pPr>
    </w:p>
    <w:p w14:paraId="123FEC0F" w14:textId="659FC0EC" w:rsidR="00CE7521" w:rsidRDefault="00CE7521" w:rsidP="009A12A1">
      <w:pPr>
        <w:ind w:right="529"/>
        <w:rPr>
          <w:rFonts w:ascii="Calibri" w:eastAsia="Calibri" w:hAnsi="Calibri" w:cs="Calibri"/>
          <w:sz w:val="24"/>
          <w:szCs w:val="24"/>
        </w:rPr>
      </w:pPr>
      <w:r>
        <w:rPr>
          <w:rFonts w:ascii="Calibri" w:eastAsia="Calibri" w:hAnsi="Calibri" w:cs="Calibri"/>
          <w:sz w:val="24"/>
          <w:szCs w:val="24"/>
        </w:rPr>
        <w:t>If a child is absent from school and the school has not received a phone call or other message from the parent/carer, a first day absence call will be made.  The admin staff use the following system:</w:t>
      </w:r>
    </w:p>
    <w:p w14:paraId="394FC854" w14:textId="77777777" w:rsidR="00CE7521" w:rsidRDefault="00CE7521" w:rsidP="00CE7521">
      <w:pPr>
        <w:spacing w:before="1" w:line="100" w:lineRule="exact"/>
        <w:rPr>
          <w:sz w:val="10"/>
          <w:szCs w:val="10"/>
        </w:rPr>
      </w:pPr>
    </w:p>
    <w:p w14:paraId="44C4FFEE" w14:textId="77777777" w:rsidR="00CE7521" w:rsidRDefault="00CE7521" w:rsidP="00CE7521">
      <w:pPr>
        <w:spacing w:line="200" w:lineRule="exact"/>
      </w:pPr>
    </w:p>
    <w:p w14:paraId="549B16E4" w14:textId="77777777" w:rsidR="00CE7521" w:rsidRDefault="00CE7521" w:rsidP="00CE7521">
      <w:pPr>
        <w:ind w:left="100"/>
        <w:rPr>
          <w:rFonts w:ascii="Calibri" w:eastAsia="Calibri" w:hAnsi="Calibri" w:cs="Calibri"/>
          <w:sz w:val="24"/>
          <w:szCs w:val="24"/>
        </w:rPr>
      </w:pPr>
      <w:r>
        <w:rPr>
          <w:rFonts w:ascii="Verdana" w:eastAsia="Verdana" w:hAnsi="Verdana" w:cs="Verdana"/>
          <w:sz w:val="24"/>
          <w:szCs w:val="24"/>
        </w:rPr>
        <w:t xml:space="preserve">•   </w:t>
      </w:r>
      <w:r>
        <w:rPr>
          <w:rFonts w:ascii="Calibri" w:eastAsia="Calibri" w:hAnsi="Calibri" w:cs="Calibri"/>
          <w:sz w:val="24"/>
          <w:szCs w:val="24"/>
        </w:rPr>
        <w:t>Phone parents’ contact number(s).</w:t>
      </w:r>
    </w:p>
    <w:p w14:paraId="5CCA02F7" w14:textId="77777777" w:rsidR="00CE7521" w:rsidRDefault="00CE7521" w:rsidP="00CE7521">
      <w:pPr>
        <w:spacing w:before="3"/>
        <w:ind w:left="100"/>
        <w:rPr>
          <w:rFonts w:ascii="Calibri" w:eastAsia="Calibri" w:hAnsi="Calibri" w:cs="Calibri"/>
          <w:sz w:val="24"/>
          <w:szCs w:val="24"/>
        </w:rPr>
      </w:pPr>
      <w:r>
        <w:rPr>
          <w:rFonts w:ascii="Verdana" w:eastAsia="Verdana" w:hAnsi="Verdana" w:cs="Verdana"/>
          <w:sz w:val="24"/>
          <w:szCs w:val="24"/>
        </w:rPr>
        <w:t xml:space="preserve">•   </w:t>
      </w:r>
      <w:r>
        <w:rPr>
          <w:rFonts w:ascii="Calibri" w:eastAsia="Calibri" w:hAnsi="Calibri" w:cs="Calibri"/>
          <w:sz w:val="24"/>
          <w:szCs w:val="24"/>
        </w:rPr>
        <w:t>Repeat this during the first morning of absence if no response.</w:t>
      </w:r>
    </w:p>
    <w:p w14:paraId="4CE0AB46" w14:textId="77777777" w:rsidR="00CE7521" w:rsidRDefault="00CE7521" w:rsidP="00CE7521">
      <w:pPr>
        <w:tabs>
          <w:tab w:val="left" w:pos="460"/>
        </w:tabs>
        <w:spacing w:before="3"/>
        <w:ind w:left="460" w:right="469" w:hanging="360"/>
        <w:rPr>
          <w:rFonts w:ascii="Calibri" w:eastAsia="Calibri" w:hAnsi="Calibri" w:cs="Calibri"/>
          <w:sz w:val="24"/>
          <w:szCs w:val="24"/>
        </w:rPr>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sz w:val="24"/>
          <w:szCs w:val="24"/>
        </w:rPr>
        <w:t>Phone emergency contact number(s) to get an up-to-date contact number for the parent/carer and update the school system accordingly.</w:t>
      </w:r>
    </w:p>
    <w:p w14:paraId="62178BB2" w14:textId="77777777" w:rsidR="00CE7521" w:rsidRDefault="00CE7521" w:rsidP="00CE7521">
      <w:pPr>
        <w:spacing w:before="3"/>
        <w:ind w:left="100"/>
        <w:rPr>
          <w:rFonts w:ascii="Calibri" w:eastAsia="Calibri" w:hAnsi="Calibri" w:cs="Calibri"/>
          <w:sz w:val="24"/>
          <w:szCs w:val="24"/>
        </w:rPr>
      </w:pPr>
      <w:r>
        <w:rPr>
          <w:rFonts w:ascii="Verdana" w:eastAsia="Verdana" w:hAnsi="Verdana" w:cs="Verdana"/>
          <w:sz w:val="24"/>
          <w:szCs w:val="24"/>
        </w:rPr>
        <w:t xml:space="preserve">•   </w:t>
      </w:r>
      <w:r>
        <w:rPr>
          <w:rFonts w:ascii="Calibri" w:eastAsia="Calibri" w:hAnsi="Calibri" w:cs="Calibri"/>
          <w:sz w:val="24"/>
          <w:szCs w:val="24"/>
        </w:rPr>
        <w:t>SLT to speak to the parents at home time if they are at school to pick up other children.</w:t>
      </w:r>
    </w:p>
    <w:p w14:paraId="3C5721C0" w14:textId="77777777" w:rsidR="00CE7521" w:rsidRDefault="00CE7521" w:rsidP="00CE7521">
      <w:pPr>
        <w:tabs>
          <w:tab w:val="left" w:pos="460"/>
        </w:tabs>
        <w:spacing w:before="6"/>
        <w:ind w:left="460" w:right="1066" w:hanging="360"/>
        <w:rPr>
          <w:rFonts w:ascii="Calibri" w:eastAsia="Calibri" w:hAnsi="Calibri" w:cs="Calibri"/>
          <w:sz w:val="24"/>
          <w:szCs w:val="24"/>
        </w:rPr>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sz w:val="24"/>
          <w:szCs w:val="24"/>
        </w:rPr>
        <w:t>Speak to the parents face-to-face or by phone the next day and establish reasons for absence and update contact numbers.</w:t>
      </w:r>
    </w:p>
    <w:p w14:paraId="75B6A6C7" w14:textId="77777777" w:rsidR="00CE7521" w:rsidRDefault="00CE7521" w:rsidP="00CE7521">
      <w:pPr>
        <w:spacing w:before="3"/>
        <w:ind w:left="100"/>
        <w:rPr>
          <w:rFonts w:ascii="Calibri" w:eastAsia="Calibri" w:hAnsi="Calibri" w:cs="Calibri"/>
          <w:sz w:val="24"/>
          <w:szCs w:val="24"/>
        </w:rPr>
      </w:pPr>
      <w:r>
        <w:rPr>
          <w:rFonts w:ascii="Verdana" w:eastAsia="Verdana" w:hAnsi="Verdana" w:cs="Verdana"/>
          <w:sz w:val="24"/>
          <w:szCs w:val="24"/>
        </w:rPr>
        <w:t xml:space="preserve">•   </w:t>
      </w:r>
      <w:r>
        <w:rPr>
          <w:rFonts w:ascii="Calibri" w:eastAsia="Calibri" w:hAnsi="Calibri" w:cs="Calibri"/>
          <w:sz w:val="24"/>
          <w:szCs w:val="24"/>
        </w:rPr>
        <w:t>The parent/carer is asked to provide a reason as to why the child is not in school. The absence reason is</w:t>
      </w:r>
    </w:p>
    <w:p w14:paraId="7B290CF0" w14:textId="77777777" w:rsidR="00CE7521" w:rsidRDefault="00CE7521" w:rsidP="00CE7521">
      <w:pPr>
        <w:spacing w:before="6"/>
        <w:ind w:left="100"/>
        <w:rPr>
          <w:rFonts w:ascii="Calibri" w:eastAsia="Calibri" w:hAnsi="Calibri" w:cs="Calibri"/>
          <w:sz w:val="24"/>
          <w:szCs w:val="24"/>
        </w:rPr>
      </w:pPr>
      <w:r>
        <w:rPr>
          <w:rFonts w:ascii="Verdana" w:eastAsia="Verdana" w:hAnsi="Verdana" w:cs="Verdana"/>
          <w:sz w:val="24"/>
          <w:szCs w:val="24"/>
        </w:rPr>
        <w:t xml:space="preserve">•   </w:t>
      </w:r>
      <w:r>
        <w:rPr>
          <w:rFonts w:ascii="Calibri" w:eastAsia="Calibri" w:hAnsi="Calibri" w:cs="Calibri"/>
          <w:sz w:val="24"/>
          <w:szCs w:val="24"/>
        </w:rPr>
        <w:t>recorded next to the child’s name on Integris</w:t>
      </w:r>
    </w:p>
    <w:p w14:paraId="70E23BB6" w14:textId="77777777" w:rsidR="00CE7521" w:rsidRDefault="00CE7521" w:rsidP="00CE7521">
      <w:pPr>
        <w:tabs>
          <w:tab w:val="left" w:pos="460"/>
        </w:tabs>
        <w:spacing w:before="3"/>
        <w:ind w:left="460" w:right="438" w:hanging="360"/>
        <w:rPr>
          <w:rFonts w:ascii="Calibri" w:eastAsia="Calibri" w:hAnsi="Calibri" w:cs="Calibri"/>
          <w:sz w:val="24"/>
          <w:szCs w:val="24"/>
        </w:rPr>
      </w:pPr>
      <w:r>
        <w:rPr>
          <w:rFonts w:ascii="Verdana" w:eastAsia="Verdana" w:hAnsi="Verdana" w:cs="Verdana"/>
          <w:sz w:val="24"/>
          <w:szCs w:val="24"/>
        </w:rPr>
        <w:t>•</w:t>
      </w:r>
      <w:r>
        <w:rPr>
          <w:rFonts w:ascii="Verdana" w:eastAsia="Verdana" w:hAnsi="Verdana" w:cs="Verdana"/>
          <w:sz w:val="24"/>
          <w:szCs w:val="24"/>
        </w:rPr>
        <w:tab/>
      </w:r>
      <w:r>
        <w:rPr>
          <w:rFonts w:ascii="Calibri" w:eastAsia="Calibri" w:hAnsi="Calibri" w:cs="Calibri"/>
          <w:sz w:val="24"/>
          <w:szCs w:val="24"/>
        </w:rPr>
        <w:t>When no contact has been established the school will consider conducting a home visit or request a safe and well check from the police, if the absence is unusual or school has concerns regarding the child’s welfare. This may also result in a referral to Warwickshire Children Services.</w:t>
      </w:r>
    </w:p>
    <w:p w14:paraId="55736EB2" w14:textId="77777777" w:rsidR="009A12A1" w:rsidRDefault="009A12A1" w:rsidP="009A12A1">
      <w:pPr>
        <w:ind w:right="79"/>
        <w:rPr>
          <w:sz w:val="28"/>
          <w:szCs w:val="28"/>
        </w:rPr>
      </w:pPr>
    </w:p>
    <w:p w14:paraId="2341463E" w14:textId="3E1503F7" w:rsidR="00CE7521" w:rsidRDefault="00CE7521" w:rsidP="009A12A1">
      <w:pPr>
        <w:ind w:right="79"/>
        <w:rPr>
          <w:rFonts w:ascii="Calibri" w:eastAsia="Calibri" w:hAnsi="Calibri" w:cs="Calibri"/>
          <w:sz w:val="24"/>
          <w:szCs w:val="24"/>
        </w:rPr>
      </w:pPr>
      <w:r>
        <w:rPr>
          <w:rFonts w:ascii="Calibri" w:eastAsia="Calibri" w:hAnsi="Calibri" w:cs="Calibri"/>
          <w:sz w:val="24"/>
          <w:szCs w:val="24"/>
        </w:rPr>
        <w:t>The Designated Safeguarding Lead (DSL) will routinely share a list of vulnerable children with the office, the admin team will notify the DSL immediately if a child on that list is not in school, on the first day of</w:t>
      </w:r>
      <w:r w:rsidR="009A12A1">
        <w:rPr>
          <w:rFonts w:ascii="Calibri" w:eastAsia="Calibri" w:hAnsi="Calibri" w:cs="Calibri"/>
          <w:sz w:val="24"/>
          <w:szCs w:val="24"/>
        </w:rPr>
        <w:t xml:space="preserve"> </w:t>
      </w:r>
      <w:r>
        <w:rPr>
          <w:rFonts w:ascii="Calibri" w:eastAsia="Calibri" w:hAnsi="Calibri" w:cs="Calibri"/>
          <w:sz w:val="24"/>
          <w:szCs w:val="24"/>
        </w:rPr>
        <w:t>absence, and each subsequent day.</w:t>
      </w:r>
    </w:p>
    <w:p w14:paraId="1A3080D5" w14:textId="77777777" w:rsidR="00CE7521" w:rsidRDefault="00CE7521" w:rsidP="00CE7521">
      <w:pPr>
        <w:spacing w:before="20" w:line="280" w:lineRule="exact"/>
        <w:rPr>
          <w:sz w:val="28"/>
          <w:szCs w:val="28"/>
        </w:rPr>
      </w:pPr>
    </w:p>
    <w:p w14:paraId="51CB29B8" w14:textId="77777777" w:rsidR="00CE7521" w:rsidRDefault="00CE7521" w:rsidP="009A12A1">
      <w:pPr>
        <w:rPr>
          <w:rFonts w:ascii="Calibri" w:eastAsia="Calibri" w:hAnsi="Calibri" w:cs="Calibri"/>
          <w:sz w:val="24"/>
          <w:szCs w:val="24"/>
        </w:rPr>
      </w:pPr>
      <w:r>
        <w:rPr>
          <w:rFonts w:ascii="Calibri" w:eastAsia="Calibri" w:hAnsi="Calibri" w:cs="Calibri"/>
          <w:b/>
          <w:sz w:val="24"/>
          <w:szCs w:val="24"/>
        </w:rPr>
        <w:t>Lateness and punctuality</w:t>
      </w:r>
    </w:p>
    <w:p w14:paraId="7A0C567A" w14:textId="77777777" w:rsidR="00CE7521" w:rsidRDefault="00CE7521" w:rsidP="00CE7521">
      <w:pPr>
        <w:spacing w:before="13" w:line="280" w:lineRule="exact"/>
        <w:rPr>
          <w:sz w:val="28"/>
          <w:szCs w:val="28"/>
        </w:rPr>
      </w:pPr>
    </w:p>
    <w:p w14:paraId="465E6FF8" w14:textId="77777777" w:rsidR="00CE7521" w:rsidRDefault="00CE7521" w:rsidP="009A12A1">
      <w:pPr>
        <w:ind w:right="242"/>
        <w:rPr>
          <w:rFonts w:ascii="Calibri" w:eastAsia="Calibri" w:hAnsi="Calibri" w:cs="Calibri"/>
          <w:sz w:val="24"/>
          <w:szCs w:val="24"/>
        </w:rPr>
      </w:pPr>
      <w:r>
        <w:rPr>
          <w:rFonts w:ascii="Calibri" w:eastAsia="Calibri" w:hAnsi="Calibri" w:cs="Calibri"/>
          <w:sz w:val="24"/>
          <w:szCs w:val="24"/>
        </w:rPr>
        <w:t>Pupils are expected to arrive at school by 08:45 every day. It is very disruptive to their own education and that of others in their class, if they are late. Pupils who arrive after the register closes will be marked as absent for the whole session (a session being a morning or an afternoon). This absence will be unauthorised unless the school is satisfied that there is a legitimate reason for the pupil to be late. Such a reason will not include things such as missing the bus, clothes in the washing machine or lost shoes. For health and safety reasons it is important that the school knows who is in the building.</w:t>
      </w:r>
    </w:p>
    <w:p w14:paraId="5DFBA438" w14:textId="77777777" w:rsidR="009A12A1" w:rsidRDefault="009A12A1" w:rsidP="009A12A1">
      <w:pPr>
        <w:rPr>
          <w:sz w:val="28"/>
          <w:szCs w:val="28"/>
        </w:rPr>
      </w:pPr>
    </w:p>
    <w:p w14:paraId="329258BD" w14:textId="34DA52BF" w:rsidR="00CE7521" w:rsidRDefault="00CE7521" w:rsidP="009A12A1">
      <w:pPr>
        <w:rPr>
          <w:rFonts w:ascii="Calibri" w:eastAsia="Calibri" w:hAnsi="Calibri" w:cs="Calibri"/>
          <w:sz w:val="24"/>
          <w:szCs w:val="24"/>
        </w:rPr>
        <w:sectPr w:rsidR="00CE7521">
          <w:pgSz w:w="11940" w:h="16860"/>
          <w:pgMar w:top="860" w:right="640" w:bottom="280" w:left="620" w:header="0" w:footer="731" w:gutter="0"/>
          <w:cols w:space="720"/>
        </w:sectPr>
      </w:pPr>
      <w:r>
        <w:rPr>
          <w:rFonts w:ascii="Calibri" w:eastAsia="Calibri" w:hAnsi="Calibri" w:cs="Calibri"/>
          <w:sz w:val="24"/>
          <w:szCs w:val="24"/>
        </w:rPr>
        <w:t>Pupils arriving late should report to the School Office on arrival with their parent/carer who must sig</w:t>
      </w:r>
      <w:r w:rsidR="00E3765C">
        <w:rPr>
          <w:rFonts w:ascii="Calibri" w:eastAsia="Calibri" w:hAnsi="Calibri" w:cs="Calibri"/>
          <w:sz w:val="24"/>
          <w:szCs w:val="24"/>
        </w:rPr>
        <w:t>n them in and provide an explanation for the late arrival. It is important that all pupils arriving late follow this procedure. For the same reason it is important that pupils leaving the premises legitimately (e.g. for a medical appointment) or returning to school later in the day sign out and provide a reason for leaving early.</w:t>
      </w:r>
    </w:p>
    <w:p w14:paraId="7ADB726E" w14:textId="3C001666" w:rsidR="00CE7521" w:rsidRDefault="00CE7521" w:rsidP="00E3765C">
      <w:pPr>
        <w:spacing w:before="55"/>
        <w:ind w:right="119"/>
        <w:rPr>
          <w:rFonts w:ascii="Calibri" w:eastAsia="Calibri" w:hAnsi="Calibri" w:cs="Calibri"/>
          <w:sz w:val="24"/>
          <w:szCs w:val="24"/>
        </w:rPr>
      </w:pPr>
      <w:r>
        <w:rPr>
          <w:rFonts w:ascii="Calibri" w:eastAsia="Calibri" w:hAnsi="Calibri" w:cs="Calibri"/>
          <w:sz w:val="24"/>
          <w:szCs w:val="24"/>
        </w:rPr>
        <w:lastRenderedPageBreak/>
        <w:t>On his/her subsequent return to school, they must sign in again to say that they have returned.</w:t>
      </w:r>
    </w:p>
    <w:p w14:paraId="4FC1EAF5" w14:textId="77777777" w:rsidR="00CE7521" w:rsidRDefault="00CE7521" w:rsidP="00CE7521">
      <w:pPr>
        <w:spacing w:before="18" w:line="280" w:lineRule="exact"/>
        <w:rPr>
          <w:sz w:val="28"/>
          <w:szCs w:val="28"/>
        </w:rPr>
      </w:pPr>
    </w:p>
    <w:p w14:paraId="5D5FA2BA" w14:textId="77777777" w:rsidR="00CE7521" w:rsidRDefault="00CE7521" w:rsidP="00E3765C">
      <w:pPr>
        <w:rPr>
          <w:rFonts w:ascii="Calibri" w:eastAsia="Calibri" w:hAnsi="Calibri" w:cs="Calibri"/>
          <w:sz w:val="24"/>
          <w:szCs w:val="24"/>
        </w:rPr>
      </w:pPr>
      <w:r>
        <w:rPr>
          <w:rFonts w:ascii="Calibri" w:eastAsia="Calibri" w:hAnsi="Calibri" w:cs="Calibri"/>
          <w:b/>
          <w:sz w:val="24"/>
          <w:szCs w:val="24"/>
        </w:rPr>
        <w:t>Breakfast Club</w:t>
      </w:r>
    </w:p>
    <w:p w14:paraId="38F29EB9" w14:textId="77777777" w:rsidR="00CE7521" w:rsidRDefault="00CE7521" w:rsidP="00CE7521">
      <w:pPr>
        <w:spacing w:before="13" w:line="280" w:lineRule="exact"/>
        <w:rPr>
          <w:sz w:val="28"/>
          <w:szCs w:val="28"/>
        </w:rPr>
      </w:pPr>
    </w:p>
    <w:p w14:paraId="4EC0014A" w14:textId="77777777" w:rsidR="00CE7521" w:rsidRDefault="00CE7521" w:rsidP="00E3765C">
      <w:pPr>
        <w:ind w:right="71"/>
        <w:jc w:val="both"/>
        <w:rPr>
          <w:rFonts w:ascii="Calibri" w:eastAsia="Calibri" w:hAnsi="Calibri" w:cs="Calibri"/>
          <w:sz w:val="24"/>
          <w:szCs w:val="24"/>
        </w:rPr>
      </w:pPr>
      <w:r>
        <w:rPr>
          <w:rFonts w:ascii="Calibri" w:eastAsia="Calibri" w:hAnsi="Calibri" w:cs="Calibri"/>
          <w:sz w:val="24"/>
          <w:szCs w:val="24"/>
        </w:rPr>
        <w:t>Daily Breakfast Club is available to all children. This supports parents by allowing them to drop their children off from 07:45 ensuring they are on time for school. Places need to be booked in advance via the school office. The club is supervised by members of school staff.</w:t>
      </w:r>
    </w:p>
    <w:p w14:paraId="36FE44CE" w14:textId="77777777" w:rsidR="00CE7521" w:rsidRDefault="00CE7521" w:rsidP="00CE7521">
      <w:pPr>
        <w:spacing w:before="12" w:line="280" w:lineRule="exact"/>
        <w:rPr>
          <w:sz w:val="28"/>
          <w:szCs w:val="28"/>
        </w:rPr>
      </w:pPr>
    </w:p>
    <w:p w14:paraId="53A27345" w14:textId="77777777" w:rsidR="00CE7521" w:rsidRDefault="00CE7521" w:rsidP="00E3765C">
      <w:pPr>
        <w:rPr>
          <w:rFonts w:ascii="Calibri" w:eastAsia="Calibri" w:hAnsi="Calibri" w:cs="Calibri"/>
          <w:sz w:val="24"/>
          <w:szCs w:val="24"/>
        </w:rPr>
      </w:pPr>
      <w:r>
        <w:rPr>
          <w:rFonts w:ascii="Calibri" w:eastAsia="Calibri" w:hAnsi="Calibri" w:cs="Calibri"/>
          <w:b/>
          <w:sz w:val="24"/>
          <w:szCs w:val="24"/>
        </w:rPr>
        <w:t>Profile and Rewards</w:t>
      </w:r>
    </w:p>
    <w:p w14:paraId="1A2CEF24" w14:textId="77777777" w:rsidR="00CE7521" w:rsidRDefault="00CE7521" w:rsidP="00CE7521">
      <w:pPr>
        <w:spacing w:before="13" w:line="280" w:lineRule="exact"/>
        <w:rPr>
          <w:sz w:val="28"/>
          <w:szCs w:val="28"/>
        </w:rPr>
      </w:pPr>
    </w:p>
    <w:p w14:paraId="48DF0016" w14:textId="0FD7BE75" w:rsidR="00CE7521" w:rsidRDefault="00CE7521" w:rsidP="00E3765C">
      <w:pPr>
        <w:ind w:right="104"/>
        <w:rPr>
          <w:rFonts w:ascii="Calibri" w:eastAsia="Calibri" w:hAnsi="Calibri" w:cs="Calibri"/>
          <w:sz w:val="24"/>
          <w:szCs w:val="24"/>
        </w:rPr>
      </w:pPr>
      <w:r>
        <w:rPr>
          <w:rFonts w:ascii="Calibri" w:eastAsia="Calibri" w:hAnsi="Calibri" w:cs="Calibri"/>
          <w:sz w:val="24"/>
          <w:szCs w:val="24"/>
        </w:rPr>
        <w:t xml:space="preserve">Attendance has a high profile Lower Farm Academy and is regularly discussed during assemblies and in classes. Parents are regularly reminded about the importance of good attendance and its links to achievement. A trophy is awarded each week to the class which has the best attendance for the week. Pupils who have 100% attendance over a </w:t>
      </w:r>
      <w:r w:rsidR="007115DE">
        <w:rPr>
          <w:rFonts w:ascii="Calibri" w:eastAsia="Calibri" w:hAnsi="Calibri" w:cs="Calibri"/>
          <w:sz w:val="24"/>
          <w:szCs w:val="24"/>
        </w:rPr>
        <w:t>year</w:t>
      </w:r>
      <w:r>
        <w:rPr>
          <w:rFonts w:ascii="Calibri" w:eastAsia="Calibri" w:hAnsi="Calibri" w:cs="Calibri"/>
          <w:sz w:val="24"/>
          <w:szCs w:val="24"/>
        </w:rPr>
        <w:t xml:space="preserve"> are rewarded and parents/carers are notified of their achievement. There will also be an organised celebration for pupils with 100% attendance at the end of the academic year.</w:t>
      </w:r>
    </w:p>
    <w:p w14:paraId="2E1314D3" w14:textId="77777777" w:rsidR="00CE7521" w:rsidRDefault="00CE7521" w:rsidP="00CE7521">
      <w:pPr>
        <w:spacing w:before="15" w:line="280" w:lineRule="exact"/>
        <w:rPr>
          <w:sz w:val="28"/>
          <w:szCs w:val="28"/>
        </w:rPr>
      </w:pPr>
    </w:p>
    <w:p w14:paraId="2D12AB69" w14:textId="77777777" w:rsidR="00CE7521" w:rsidRDefault="00CE7521" w:rsidP="007115DE">
      <w:pPr>
        <w:rPr>
          <w:rFonts w:ascii="Calibri" w:eastAsia="Calibri" w:hAnsi="Calibri" w:cs="Calibri"/>
          <w:sz w:val="24"/>
          <w:szCs w:val="24"/>
        </w:rPr>
      </w:pPr>
      <w:r>
        <w:rPr>
          <w:rFonts w:ascii="Calibri" w:eastAsia="Calibri" w:hAnsi="Calibri" w:cs="Calibri"/>
          <w:b/>
          <w:sz w:val="24"/>
          <w:szCs w:val="24"/>
        </w:rPr>
        <w:t>Staff training</w:t>
      </w:r>
    </w:p>
    <w:p w14:paraId="40469CEF" w14:textId="77777777" w:rsidR="00CE7521" w:rsidRDefault="00CE7521" w:rsidP="00CE7521">
      <w:pPr>
        <w:spacing w:before="13" w:line="280" w:lineRule="exact"/>
        <w:rPr>
          <w:sz w:val="28"/>
          <w:szCs w:val="28"/>
        </w:rPr>
      </w:pPr>
    </w:p>
    <w:p w14:paraId="6FFF42BB" w14:textId="77777777" w:rsidR="00CE7521" w:rsidRDefault="00CE7521" w:rsidP="007115DE">
      <w:pPr>
        <w:ind w:right="865"/>
        <w:rPr>
          <w:rFonts w:ascii="Calibri" w:eastAsia="Calibri" w:hAnsi="Calibri" w:cs="Calibri"/>
          <w:sz w:val="24"/>
          <w:szCs w:val="24"/>
        </w:rPr>
      </w:pPr>
      <w:r>
        <w:rPr>
          <w:rFonts w:ascii="Calibri" w:eastAsia="Calibri" w:hAnsi="Calibri" w:cs="Calibri"/>
          <w:sz w:val="24"/>
          <w:szCs w:val="24"/>
        </w:rPr>
        <w:t>The School Business Manager will ensure that all staff responsible for taking registers, including any temporary or supply staff, receive sufficient training to enable them to perform the task accurately.</w:t>
      </w:r>
    </w:p>
    <w:p w14:paraId="2EAFEBD5" w14:textId="77777777" w:rsidR="00CE7521" w:rsidRDefault="00CE7521" w:rsidP="00CE7521">
      <w:pPr>
        <w:spacing w:before="1" w:line="200" w:lineRule="exact"/>
      </w:pPr>
    </w:p>
    <w:p w14:paraId="2DF7136F" w14:textId="77777777" w:rsidR="00CE7521" w:rsidRPr="009B0B95" w:rsidRDefault="00CE7521" w:rsidP="007115DE">
      <w:pPr>
        <w:rPr>
          <w:rFonts w:ascii="Calibri" w:eastAsia="Calibri" w:hAnsi="Calibri" w:cs="Calibri"/>
          <w:color w:val="7030A0"/>
          <w:sz w:val="24"/>
          <w:szCs w:val="24"/>
        </w:rPr>
      </w:pPr>
      <w:r w:rsidRPr="009B0B95">
        <w:rPr>
          <w:rFonts w:ascii="Calibri" w:eastAsia="Calibri" w:hAnsi="Calibri" w:cs="Calibri"/>
          <w:b/>
          <w:color w:val="7030A0"/>
          <w:sz w:val="24"/>
          <w:szCs w:val="24"/>
        </w:rPr>
        <w:t>8.   School Strategies to Tackle Absence</w:t>
      </w:r>
    </w:p>
    <w:p w14:paraId="14688AF2" w14:textId="77777777" w:rsidR="007115DE" w:rsidRDefault="007115DE" w:rsidP="007115DE">
      <w:pPr>
        <w:ind w:right="224"/>
        <w:rPr>
          <w:sz w:val="28"/>
          <w:szCs w:val="28"/>
        </w:rPr>
      </w:pPr>
    </w:p>
    <w:p w14:paraId="2CF1D5A3" w14:textId="0356208C" w:rsidR="00CE7521" w:rsidRDefault="00CE7521" w:rsidP="007115DE">
      <w:pPr>
        <w:ind w:right="224"/>
        <w:rPr>
          <w:rFonts w:ascii="Calibri" w:eastAsia="Calibri" w:hAnsi="Calibri" w:cs="Calibri"/>
          <w:sz w:val="24"/>
          <w:szCs w:val="24"/>
        </w:rPr>
      </w:pPr>
      <w:r>
        <w:rPr>
          <w:rFonts w:ascii="Calibri" w:eastAsia="Calibri" w:hAnsi="Calibri" w:cs="Calibri"/>
          <w:sz w:val="24"/>
          <w:szCs w:val="24"/>
        </w:rPr>
        <w:t>The Attendance Leader is responsible for the school management of attendance, policy and systems to ensure that Lower Farm Academy intervene in non-attendance at an early stage. The Attendance Leader meets with the Head Teacher on a weekly basis to review any pupils where attendance concerns exist and to monitor the impacts of any actions taken. Our policy states that a leave of absence shall not be granted in term time unless there are reasons considered to be exceptional by the Headteacher, or designated member of staff (see authorised absence), irrespective of the child’s overall attendance.  Only the Headteacher or his/her designate (not the local authority) may authorise such a request and all applications for a leave of absence must be made in writing on the prescribed form provided by the</w:t>
      </w:r>
      <w:r w:rsidR="007115DE">
        <w:rPr>
          <w:rFonts w:ascii="Calibri" w:eastAsia="Calibri" w:hAnsi="Calibri" w:cs="Calibri"/>
          <w:sz w:val="24"/>
          <w:szCs w:val="24"/>
        </w:rPr>
        <w:t xml:space="preserve"> </w:t>
      </w:r>
      <w:r>
        <w:rPr>
          <w:rFonts w:ascii="Calibri" w:eastAsia="Calibri" w:hAnsi="Calibri" w:cs="Calibri"/>
          <w:sz w:val="24"/>
          <w:szCs w:val="24"/>
        </w:rPr>
        <w:t>school. Where a parent removes a child when the application for term time leave was refused or where</w:t>
      </w:r>
      <w:r w:rsidR="007115DE">
        <w:rPr>
          <w:rFonts w:ascii="Calibri" w:eastAsia="Calibri" w:hAnsi="Calibri" w:cs="Calibri"/>
          <w:sz w:val="24"/>
          <w:szCs w:val="24"/>
        </w:rPr>
        <w:t xml:space="preserve"> </w:t>
      </w:r>
      <w:r>
        <w:rPr>
          <w:rFonts w:ascii="Calibri" w:eastAsia="Calibri" w:hAnsi="Calibri" w:cs="Calibri"/>
          <w:sz w:val="24"/>
          <w:szCs w:val="24"/>
        </w:rPr>
        <w:t>no application was made to the school, the issue of a penalty notice may be requested by the school.</w:t>
      </w:r>
    </w:p>
    <w:p w14:paraId="549D92B3" w14:textId="77777777" w:rsidR="00CE7521" w:rsidRDefault="00CE7521" w:rsidP="00CE7521">
      <w:pPr>
        <w:spacing w:before="13" w:line="280" w:lineRule="exact"/>
        <w:rPr>
          <w:sz w:val="28"/>
          <w:szCs w:val="28"/>
        </w:rPr>
      </w:pPr>
    </w:p>
    <w:p w14:paraId="3C11B79E" w14:textId="77777777" w:rsidR="00CE7521" w:rsidRDefault="00CE7521" w:rsidP="007115DE">
      <w:pPr>
        <w:ind w:right="142"/>
        <w:rPr>
          <w:rFonts w:ascii="Calibri" w:eastAsia="Calibri" w:hAnsi="Calibri" w:cs="Calibri"/>
          <w:sz w:val="24"/>
          <w:szCs w:val="24"/>
        </w:rPr>
      </w:pPr>
      <w:r>
        <w:rPr>
          <w:rFonts w:ascii="Calibri" w:eastAsia="Calibri" w:hAnsi="Calibri" w:cs="Calibri"/>
          <w:sz w:val="24"/>
          <w:szCs w:val="24"/>
        </w:rPr>
        <w:t>Where there is an emerging pattern of a pupil’s absence or if staff are particularly concerned, the school will contact the parents to discuss reasons for the absences with them. Plans should be put in place with the parents and pupil to resolve any difficulties and improve the attendance within a specified time limit. It will be explained to parents that any future absences will be unauthorised unless there is clear evidence of a good reason for them. If the pattern persists a Penalty Notice referral may be issued where there is no improvement seen.</w:t>
      </w:r>
    </w:p>
    <w:p w14:paraId="0EBDF308" w14:textId="77777777" w:rsidR="00CE7521" w:rsidRDefault="00CE7521" w:rsidP="00CE7521">
      <w:pPr>
        <w:spacing w:before="13" w:line="280" w:lineRule="exact"/>
        <w:rPr>
          <w:sz w:val="28"/>
          <w:szCs w:val="28"/>
        </w:rPr>
      </w:pPr>
    </w:p>
    <w:p w14:paraId="28212A16" w14:textId="77777777" w:rsidR="00CE7521" w:rsidRDefault="00CE7521" w:rsidP="007115DE">
      <w:pPr>
        <w:rPr>
          <w:rFonts w:ascii="Calibri" w:eastAsia="Calibri" w:hAnsi="Calibri" w:cs="Calibri"/>
          <w:sz w:val="24"/>
          <w:szCs w:val="24"/>
        </w:rPr>
      </w:pPr>
      <w:r>
        <w:rPr>
          <w:rFonts w:ascii="Calibri" w:eastAsia="Calibri" w:hAnsi="Calibri" w:cs="Calibri"/>
          <w:b/>
          <w:sz w:val="24"/>
          <w:szCs w:val="24"/>
        </w:rPr>
        <w:t>Post-registration truancy</w:t>
      </w:r>
    </w:p>
    <w:p w14:paraId="1B585FF7" w14:textId="77777777" w:rsidR="00CE7521" w:rsidRDefault="00CE7521" w:rsidP="00CE7521">
      <w:pPr>
        <w:spacing w:before="8" w:line="140" w:lineRule="exact"/>
        <w:rPr>
          <w:sz w:val="14"/>
          <w:szCs w:val="14"/>
        </w:rPr>
      </w:pPr>
    </w:p>
    <w:p w14:paraId="78EFE597" w14:textId="77777777" w:rsidR="00CE7521" w:rsidRDefault="00CE7521" w:rsidP="007115DE">
      <w:pPr>
        <w:ind w:right="105"/>
        <w:rPr>
          <w:rFonts w:ascii="Calibri" w:eastAsia="Calibri" w:hAnsi="Calibri" w:cs="Calibri"/>
          <w:sz w:val="24"/>
          <w:szCs w:val="24"/>
        </w:rPr>
        <w:sectPr w:rsidR="00CE7521">
          <w:pgSz w:w="11940" w:h="16860"/>
          <w:pgMar w:top="580" w:right="600" w:bottom="280" w:left="620" w:header="0" w:footer="731" w:gutter="0"/>
          <w:cols w:space="720"/>
        </w:sectPr>
      </w:pPr>
      <w:r>
        <w:rPr>
          <w:rFonts w:ascii="Calibri" w:eastAsia="Calibri" w:hAnsi="Calibri" w:cs="Calibri"/>
          <w:sz w:val="24"/>
          <w:szCs w:val="24"/>
        </w:rPr>
        <w:t>Post-registration truancy occurs when a pupil goes missing from school having previously registered for the session. This behaviour not only means the pupil will not be receiving a full-time education, it also potentially renders them vulnerable to harm. Lower Farm Academy takes this very seriously and will endeavour to ensure it does not happen. If, however, a pupil appears to have left the premises without</w:t>
      </w:r>
    </w:p>
    <w:p w14:paraId="2647C579" w14:textId="77777777" w:rsidR="00CE7521" w:rsidRDefault="00CE7521" w:rsidP="00CE7521">
      <w:pPr>
        <w:rPr>
          <w:rFonts w:ascii="Calibri" w:eastAsia="Calibri" w:hAnsi="Calibri" w:cs="Calibri"/>
          <w:sz w:val="24"/>
          <w:szCs w:val="24"/>
        </w:rPr>
      </w:pPr>
      <w:r>
        <w:rPr>
          <w:rFonts w:ascii="Calibri" w:eastAsia="Calibri" w:hAnsi="Calibri" w:cs="Calibri"/>
          <w:sz w:val="24"/>
          <w:szCs w:val="24"/>
        </w:rPr>
        <w:t>authorisation, the school will try to make contact with his/her parents immediately; failing this the police will be contacted and informed. Any child who leaves the school without authorisation will be dealt with according to the school’s behaviour policy.</w:t>
      </w:r>
    </w:p>
    <w:p w14:paraId="3A980BCF" w14:textId="77777777" w:rsidR="007115DE" w:rsidRDefault="007115DE" w:rsidP="007115DE">
      <w:pPr>
        <w:rPr>
          <w:rFonts w:ascii="Calibri" w:eastAsia="Calibri" w:hAnsi="Calibri" w:cs="Calibri"/>
          <w:sz w:val="24"/>
          <w:szCs w:val="24"/>
        </w:rPr>
      </w:pPr>
    </w:p>
    <w:p w14:paraId="70565CCE" w14:textId="77777777" w:rsidR="007115DE" w:rsidRDefault="007115DE" w:rsidP="007115DE">
      <w:pPr>
        <w:rPr>
          <w:rFonts w:ascii="Calibri" w:eastAsia="Calibri" w:hAnsi="Calibri" w:cs="Calibri"/>
          <w:sz w:val="24"/>
          <w:szCs w:val="24"/>
        </w:rPr>
      </w:pPr>
    </w:p>
    <w:p w14:paraId="17A18712" w14:textId="77777777" w:rsidR="007115DE" w:rsidRDefault="007115DE" w:rsidP="007115DE">
      <w:pPr>
        <w:rPr>
          <w:rFonts w:ascii="Calibri" w:eastAsia="Calibri" w:hAnsi="Calibri" w:cs="Calibri"/>
          <w:sz w:val="24"/>
          <w:szCs w:val="24"/>
        </w:rPr>
      </w:pPr>
    </w:p>
    <w:p w14:paraId="104BEFE5" w14:textId="3C33506F" w:rsidR="00CE7521" w:rsidRDefault="00CE7521" w:rsidP="007115DE">
      <w:pPr>
        <w:rPr>
          <w:rFonts w:ascii="Calibri" w:eastAsia="Calibri" w:hAnsi="Calibri" w:cs="Calibri"/>
          <w:sz w:val="24"/>
          <w:szCs w:val="24"/>
        </w:rPr>
      </w:pPr>
      <w:r>
        <w:rPr>
          <w:rFonts w:ascii="Calibri" w:eastAsia="Calibri" w:hAnsi="Calibri" w:cs="Calibri"/>
          <w:b/>
          <w:sz w:val="24"/>
          <w:szCs w:val="24"/>
        </w:rPr>
        <w:lastRenderedPageBreak/>
        <w:t>Referral to the Child Missing Education (CME) Service</w:t>
      </w:r>
    </w:p>
    <w:p w14:paraId="32236DE5" w14:textId="77777777" w:rsidR="007115DE" w:rsidRDefault="007115DE" w:rsidP="007115DE">
      <w:pPr>
        <w:spacing w:line="259" w:lineRule="auto"/>
        <w:ind w:right="302"/>
        <w:rPr>
          <w:sz w:val="28"/>
          <w:szCs w:val="28"/>
        </w:rPr>
      </w:pPr>
    </w:p>
    <w:p w14:paraId="2199D028" w14:textId="202E7AA2" w:rsidR="00CE7521" w:rsidRDefault="00CE7521" w:rsidP="007115DE">
      <w:pPr>
        <w:spacing w:line="259" w:lineRule="auto"/>
        <w:ind w:right="302"/>
        <w:rPr>
          <w:rFonts w:ascii="Calibri" w:eastAsia="Calibri" w:hAnsi="Calibri" w:cs="Calibri"/>
          <w:sz w:val="24"/>
          <w:szCs w:val="24"/>
        </w:rPr>
      </w:pPr>
      <w:r>
        <w:rPr>
          <w:rFonts w:ascii="Calibri" w:eastAsia="Calibri" w:hAnsi="Calibri" w:cs="Calibri"/>
          <w:sz w:val="24"/>
          <w:szCs w:val="24"/>
        </w:rPr>
        <w:t>Where a pupil is failing to attend school for 5 consecutive days and contact cannot be made with the parents, a child missing in education form will be completed and sent to the Child Missing in Education officer (Attendance Compliance Service).</w:t>
      </w:r>
    </w:p>
    <w:p w14:paraId="70D45095" w14:textId="77777777" w:rsidR="007115DE" w:rsidRDefault="007115DE" w:rsidP="007115DE">
      <w:pPr>
        <w:pStyle w:val="NormalWeb"/>
        <w:spacing w:before="0" w:beforeAutospacing="0" w:after="0" w:afterAutospacing="0"/>
        <w:rPr>
          <w:rFonts w:ascii="Calibri" w:hAnsi="Calibri" w:cs="Calibri"/>
        </w:rPr>
      </w:pPr>
    </w:p>
    <w:p w14:paraId="5C15E4AB" w14:textId="0347B416" w:rsidR="00CE7521" w:rsidRDefault="00CE7521" w:rsidP="007115DE">
      <w:pPr>
        <w:pStyle w:val="NormalWeb"/>
        <w:spacing w:before="0" w:beforeAutospacing="0" w:after="0" w:afterAutospacing="0"/>
        <w:rPr>
          <w:rFonts w:ascii="Calibri" w:hAnsi="Calibri" w:cs="Calibri"/>
        </w:rPr>
      </w:pPr>
      <w:r w:rsidRPr="00DB1545">
        <w:rPr>
          <w:rFonts w:ascii="Calibri" w:hAnsi="Calibri" w:cs="Calibri"/>
        </w:rPr>
        <w:t>In Warwickshire the safety and wellbeing of our most vulnerable children is paramount. If you remain concerned about a child missing in education, please make contact straight away.</w:t>
      </w:r>
    </w:p>
    <w:p w14:paraId="4EF24EB5" w14:textId="77777777" w:rsidR="00CE7521" w:rsidRPr="00DB1545" w:rsidRDefault="00CE7521" w:rsidP="00CE7521">
      <w:pPr>
        <w:pStyle w:val="NormalWeb"/>
        <w:spacing w:before="0" w:beforeAutospacing="0" w:after="0" w:afterAutospacing="0"/>
        <w:ind w:left="100"/>
        <w:rPr>
          <w:rFonts w:ascii="Calibri" w:hAnsi="Calibri" w:cs="Calibri"/>
        </w:rPr>
      </w:pPr>
    </w:p>
    <w:p w14:paraId="40C266BF" w14:textId="77777777" w:rsidR="00CE7521" w:rsidRPr="00F06D4A" w:rsidRDefault="00CE7521" w:rsidP="00CE7521">
      <w:pPr>
        <w:pStyle w:val="Heading2"/>
        <w:spacing w:before="0" w:after="0"/>
        <w:rPr>
          <w:rFonts w:ascii="Calibri" w:hAnsi="Calibri" w:cs="Calibri"/>
          <w:bCs w:val="0"/>
          <w:color w:val="7030A0"/>
          <w:sz w:val="24"/>
          <w:szCs w:val="24"/>
        </w:rPr>
      </w:pPr>
      <w:r w:rsidRPr="00F06D4A">
        <w:rPr>
          <w:rFonts w:ascii="Calibri" w:hAnsi="Calibri" w:cs="Calibri"/>
          <w:bCs w:val="0"/>
          <w:i w:val="0"/>
          <w:color w:val="7030A0"/>
          <w:sz w:val="24"/>
          <w:szCs w:val="24"/>
        </w:rPr>
        <w:t>Refer a child</w:t>
      </w:r>
      <w:r>
        <w:rPr>
          <w:rFonts w:ascii="Calibri" w:hAnsi="Calibri" w:cs="Calibri"/>
          <w:bCs w:val="0"/>
          <w:i w:val="0"/>
          <w:color w:val="7030A0"/>
          <w:sz w:val="24"/>
          <w:szCs w:val="24"/>
        </w:rPr>
        <w:t>:</w:t>
      </w:r>
      <w:r>
        <w:rPr>
          <w:rFonts w:ascii="Calibri" w:hAnsi="Calibri" w:cs="Calibri"/>
          <w:bCs w:val="0"/>
          <w:color w:val="7030A0"/>
          <w:sz w:val="24"/>
          <w:szCs w:val="24"/>
        </w:rPr>
        <w:t xml:space="preserve"> </w:t>
      </w:r>
      <w:r w:rsidRPr="00F06D4A">
        <w:rPr>
          <w:rFonts w:ascii="Calibri" w:hAnsi="Calibri" w:cs="Calibri"/>
          <w:b w:val="0"/>
          <w:i w:val="0"/>
          <w:sz w:val="24"/>
          <w:szCs w:val="24"/>
        </w:rPr>
        <w:t>Complete the </w:t>
      </w:r>
      <w:hyperlink r:id="rId10" w:history="1">
        <w:r w:rsidRPr="00F06D4A">
          <w:rPr>
            <w:rStyle w:val="Hyperlink"/>
            <w:rFonts w:ascii="Calibri" w:eastAsiaTheme="minorEastAsia" w:hAnsi="Calibri" w:cs="Calibri"/>
            <w:b w:val="0"/>
            <w:i w:val="0"/>
            <w:color w:val="auto"/>
            <w:sz w:val="24"/>
            <w:szCs w:val="24"/>
          </w:rPr>
          <w:t>Children Missing Education (CME) referral form (DOTX, 79 KB)</w:t>
        </w:r>
      </w:hyperlink>
      <w:r w:rsidRPr="00F06D4A">
        <w:rPr>
          <w:rFonts w:ascii="Calibri" w:hAnsi="Calibri" w:cs="Calibri"/>
          <w:b w:val="0"/>
          <w:i w:val="0"/>
          <w:sz w:val="24"/>
          <w:szCs w:val="24"/>
        </w:rPr>
        <w:t> and send securely to </w:t>
      </w:r>
      <w:hyperlink r:id="rId11" w:history="1">
        <w:r w:rsidRPr="00F06D4A">
          <w:rPr>
            <w:rStyle w:val="Hyperlink"/>
            <w:rFonts w:ascii="Calibri" w:eastAsiaTheme="minorEastAsia" w:hAnsi="Calibri" w:cs="Calibri"/>
            <w:b w:val="0"/>
            <w:i w:val="0"/>
            <w:color w:val="auto"/>
            <w:sz w:val="24"/>
            <w:szCs w:val="24"/>
          </w:rPr>
          <w:t>cme@warwickshire.gov.uk</w:t>
        </w:r>
      </w:hyperlink>
    </w:p>
    <w:p w14:paraId="7CEC83ED" w14:textId="77777777" w:rsidR="00CE7521" w:rsidRPr="00F06D4A" w:rsidRDefault="00CE7521" w:rsidP="00CE7521">
      <w:pPr>
        <w:pStyle w:val="Heading2"/>
        <w:spacing w:before="0" w:after="0"/>
        <w:rPr>
          <w:rFonts w:ascii="Calibri" w:hAnsi="Calibri" w:cs="Calibri"/>
          <w:b w:val="0"/>
          <w:bCs w:val="0"/>
          <w:sz w:val="24"/>
          <w:szCs w:val="24"/>
        </w:rPr>
      </w:pPr>
      <w:r w:rsidRPr="00F06D4A">
        <w:rPr>
          <w:rFonts w:ascii="Calibri" w:hAnsi="Calibri" w:cs="Calibri"/>
          <w:bCs w:val="0"/>
          <w:i w:val="0"/>
          <w:color w:val="7030A0"/>
          <w:sz w:val="24"/>
          <w:szCs w:val="24"/>
        </w:rPr>
        <w:t>For urgent concerns</w:t>
      </w:r>
      <w:r w:rsidRPr="00F06D4A">
        <w:rPr>
          <w:rFonts w:ascii="Calibri" w:hAnsi="Calibri" w:cs="Calibri"/>
          <w:b w:val="0"/>
          <w:bCs w:val="0"/>
          <w:color w:val="7030A0"/>
          <w:sz w:val="24"/>
          <w:szCs w:val="24"/>
        </w:rPr>
        <w:t xml:space="preserve"> </w:t>
      </w:r>
      <w:r>
        <w:rPr>
          <w:rFonts w:ascii="Calibri" w:hAnsi="Calibri" w:cs="Calibri"/>
          <w:b w:val="0"/>
          <w:i w:val="0"/>
          <w:sz w:val="24"/>
          <w:szCs w:val="24"/>
        </w:rPr>
        <w:t>a</w:t>
      </w:r>
      <w:r w:rsidRPr="00F06D4A">
        <w:rPr>
          <w:rFonts w:ascii="Calibri" w:hAnsi="Calibri" w:cs="Calibri"/>
          <w:b w:val="0"/>
          <w:i w:val="0"/>
          <w:sz w:val="24"/>
          <w:szCs w:val="24"/>
        </w:rPr>
        <w:t>bout a child’s safety or well-being which requires immediate action, call the </w:t>
      </w:r>
      <w:hyperlink r:id="rId12" w:history="1">
        <w:r w:rsidRPr="00F06D4A">
          <w:rPr>
            <w:rStyle w:val="Hyperlink"/>
            <w:rFonts w:ascii="Calibri" w:eastAsiaTheme="minorEastAsia" w:hAnsi="Calibri" w:cs="Calibri"/>
            <w:b w:val="0"/>
            <w:i w:val="0"/>
            <w:color w:val="auto"/>
            <w:sz w:val="24"/>
            <w:szCs w:val="24"/>
          </w:rPr>
          <w:t>Warwickshire Multi-Agency Safeguarding Hub (MASH)</w:t>
        </w:r>
      </w:hyperlink>
      <w:r w:rsidRPr="00F06D4A">
        <w:rPr>
          <w:rFonts w:ascii="Calibri" w:hAnsi="Calibri" w:cs="Calibri"/>
          <w:b w:val="0"/>
          <w:i w:val="0"/>
          <w:sz w:val="24"/>
          <w:szCs w:val="24"/>
        </w:rPr>
        <w:t> (and police if appropriate) without delay: 01926 414144</w:t>
      </w:r>
    </w:p>
    <w:p w14:paraId="188E136F" w14:textId="77777777" w:rsidR="00CE7521" w:rsidRPr="00EA6662" w:rsidRDefault="00CE7521" w:rsidP="00CE7521">
      <w:pPr>
        <w:pStyle w:val="Heading2"/>
        <w:spacing w:before="0" w:after="0"/>
        <w:rPr>
          <w:rFonts w:ascii="Calibri" w:hAnsi="Calibri" w:cs="Calibri"/>
          <w:b w:val="0"/>
          <w:bCs w:val="0"/>
          <w:sz w:val="24"/>
          <w:szCs w:val="24"/>
        </w:rPr>
      </w:pPr>
      <w:r w:rsidRPr="00EA6662">
        <w:rPr>
          <w:rFonts w:ascii="Calibri" w:hAnsi="Calibri" w:cs="Calibri"/>
          <w:bCs w:val="0"/>
          <w:i w:val="0"/>
          <w:color w:val="7030A0"/>
          <w:sz w:val="24"/>
          <w:szCs w:val="24"/>
        </w:rPr>
        <w:t>Contact us</w:t>
      </w:r>
      <w:r>
        <w:rPr>
          <w:rFonts w:ascii="Calibri" w:hAnsi="Calibri" w:cs="Calibri"/>
          <w:bCs w:val="0"/>
          <w:i w:val="0"/>
          <w:color w:val="7030A0"/>
          <w:sz w:val="24"/>
          <w:szCs w:val="24"/>
        </w:rPr>
        <w:t>:</w:t>
      </w:r>
      <w:r w:rsidRPr="00EA6662">
        <w:rPr>
          <w:rFonts w:ascii="Calibri" w:hAnsi="Calibri" w:cs="Calibri"/>
          <w:b w:val="0"/>
          <w:bCs w:val="0"/>
          <w:color w:val="7030A0"/>
          <w:sz w:val="24"/>
          <w:szCs w:val="24"/>
        </w:rPr>
        <w:t xml:space="preserve"> </w:t>
      </w:r>
      <w:r w:rsidRPr="00640406">
        <w:rPr>
          <w:rFonts w:ascii="Calibri" w:hAnsi="Calibri" w:cs="Calibri"/>
          <w:b w:val="0"/>
          <w:i w:val="0"/>
          <w:sz w:val="24"/>
          <w:szCs w:val="24"/>
        </w:rPr>
        <w:t>Telephone the Access to Education Team: 01926 736323</w:t>
      </w:r>
    </w:p>
    <w:p w14:paraId="1D8C5860" w14:textId="77777777" w:rsidR="00CE7521" w:rsidRDefault="00CE7521" w:rsidP="00CE7521">
      <w:pPr>
        <w:rPr>
          <w:rFonts w:ascii="Calibri" w:eastAsia="Calibri" w:hAnsi="Calibri" w:cs="Calibri"/>
          <w:sz w:val="24"/>
          <w:szCs w:val="24"/>
        </w:rPr>
      </w:pPr>
    </w:p>
    <w:p w14:paraId="2C27268E" w14:textId="77777777" w:rsidR="00CE7521" w:rsidRPr="00BD56D4" w:rsidRDefault="00CE7521" w:rsidP="00CE7521">
      <w:pPr>
        <w:rPr>
          <w:rFonts w:ascii="Calibri" w:eastAsia="Calibri" w:hAnsi="Calibri" w:cs="Calibri"/>
          <w:b/>
          <w:sz w:val="24"/>
          <w:szCs w:val="24"/>
        </w:rPr>
      </w:pPr>
      <w:r w:rsidRPr="00BD56D4">
        <w:rPr>
          <w:rFonts w:ascii="Calibri" w:eastAsia="Calibri" w:hAnsi="Calibri" w:cs="Calibri"/>
          <w:b/>
          <w:sz w:val="24"/>
          <w:szCs w:val="24"/>
        </w:rPr>
        <w:t>Thresholds and Interventions</w:t>
      </w:r>
    </w:p>
    <w:p w14:paraId="74FEDA98" w14:textId="77777777" w:rsidR="00CE7521" w:rsidRDefault="00CE7521" w:rsidP="00CE7521">
      <w:pPr>
        <w:spacing w:before="13" w:line="280" w:lineRule="exact"/>
        <w:rPr>
          <w:sz w:val="28"/>
          <w:szCs w:val="28"/>
        </w:rPr>
      </w:pPr>
    </w:p>
    <w:tbl>
      <w:tblPr>
        <w:tblStyle w:val="TableGrid"/>
        <w:tblW w:w="0" w:type="auto"/>
        <w:tblInd w:w="220" w:type="dxa"/>
        <w:tblLook w:val="04A0" w:firstRow="1" w:lastRow="0" w:firstColumn="1" w:lastColumn="0" w:noHBand="0" w:noVBand="1"/>
      </w:tblPr>
      <w:tblGrid>
        <w:gridCol w:w="1991"/>
        <w:gridCol w:w="4802"/>
        <w:gridCol w:w="3437"/>
      </w:tblGrid>
      <w:tr w:rsidR="00CE7521" w14:paraId="6043A10D" w14:textId="77777777" w:rsidTr="0006365E">
        <w:tc>
          <w:tcPr>
            <w:tcW w:w="2043" w:type="dxa"/>
          </w:tcPr>
          <w:p w14:paraId="7014DE38" w14:textId="77777777" w:rsidR="00CE7521" w:rsidRPr="00B30BB1" w:rsidRDefault="00CE7521" w:rsidP="0006365E">
            <w:pPr>
              <w:jc w:val="center"/>
              <w:rPr>
                <w:rFonts w:asciiTheme="minorHAnsi" w:eastAsia="Arial" w:hAnsiTheme="minorHAnsi" w:cstheme="minorHAnsi"/>
                <w:b/>
                <w:sz w:val="24"/>
                <w:szCs w:val="24"/>
              </w:rPr>
            </w:pPr>
            <w:r w:rsidRPr="00B30BB1">
              <w:rPr>
                <w:rFonts w:asciiTheme="minorHAnsi" w:eastAsia="Arial" w:hAnsiTheme="minorHAnsi" w:cstheme="minorHAnsi"/>
                <w:b/>
                <w:sz w:val="24"/>
                <w:szCs w:val="24"/>
              </w:rPr>
              <w:t>Threshold</w:t>
            </w:r>
          </w:p>
        </w:tc>
        <w:tc>
          <w:tcPr>
            <w:tcW w:w="5037" w:type="dxa"/>
          </w:tcPr>
          <w:p w14:paraId="6B9E04D9" w14:textId="77777777" w:rsidR="00CE7521" w:rsidRPr="00B30BB1" w:rsidRDefault="00CE7521" w:rsidP="0006365E">
            <w:pPr>
              <w:jc w:val="center"/>
              <w:rPr>
                <w:rFonts w:asciiTheme="minorHAnsi" w:eastAsia="Arial" w:hAnsiTheme="minorHAnsi" w:cstheme="minorHAnsi"/>
                <w:b/>
                <w:sz w:val="24"/>
                <w:szCs w:val="24"/>
              </w:rPr>
            </w:pPr>
            <w:r w:rsidRPr="00B30BB1">
              <w:rPr>
                <w:rFonts w:asciiTheme="minorHAnsi" w:eastAsia="Arial" w:hAnsiTheme="minorHAnsi" w:cstheme="minorHAnsi"/>
                <w:b/>
                <w:sz w:val="24"/>
                <w:szCs w:val="24"/>
              </w:rPr>
              <w:t>Intervention</w:t>
            </w:r>
          </w:p>
        </w:tc>
        <w:tc>
          <w:tcPr>
            <w:tcW w:w="3490" w:type="dxa"/>
          </w:tcPr>
          <w:p w14:paraId="282CF870" w14:textId="77777777" w:rsidR="00CE7521" w:rsidRPr="00B30BB1" w:rsidRDefault="00CE7521" w:rsidP="0006365E">
            <w:pPr>
              <w:jc w:val="center"/>
              <w:rPr>
                <w:rFonts w:asciiTheme="minorHAnsi" w:eastAsia="Arial" w:hAnsiTheme="minorHAnsi" w:cstheme="minorHAnsi"/>
                <w:b/>
                <w:sz w:val="24"/>
                <w:szCs w:val="24"/>
              </w:rPr>
            </w:pPr>
            <w:r w:rsidRPr="00B30BB1">
              <w:rPr>
                <w:rFonts w:asciiTheme="minorHAnsi" w:eastAsia="Arial" w:hAnsiTheme="minorHAnsi" w:cstheme="minorHAnsi"/>
                <w:b/>
                <w:sz w:val="24"/>
                <w:szCs w:val="24"/>
              </w:rPr>
              <w:t>By whom</w:t>
            </w:r>
          </w:p>
        </w:tc>
      </w:tr>
      <w:tr w:rsidR="00CE7521" w14:paraId="5A131DBB" w14:textId="77777777" w:rsidTr="0006365E">
        <w:tc>
          <w:tcPr>
            <w:tcW w:w="2043" w:type="dxa"/>
          </w:tcPr>
          <w:p w14:paraId="1D864AB0" w14:textId="77777777" w:rsidR="00CE7521" w:rsidRPr="00B30BB1" w:rsidRDefault="00CE7521" w:rsidP="0006365E">
            <w:pPr>
              <w:rPr>
                <w:rFonts w:asciiTheme="minorHAnsi" w:eastAsia="Arial" w:hAnsiTheme="minorHAnsi" w:cstheme="minorHAnsi"/>
                <w:sz w:val="24"/>
                <w:szCs w:val="24"/>
              </w:rPr>
            </w:pPr>
            <w:r w:rsidRPr="00B30BB1">
              <w:rPr>
                <w:rFonts w:asciiTheme="minorHAnsi" w:eastAsia="Arial" w:hAnsiTheme="minorHAnsi" w:cstheme="minorHAnsi"/>
                <w:sz w:val="24"/>
                <w:szCs w:val="24"/>
              </w:rPr>
              <w:t>97-100%</w:t>
            </w:r>
          </w:p>
        </w:tc>
        <w:tc>
          <w:tcPr>
            <w:tcW w:w="5037" w:type="dxa"/>
          </w:tcPr>
          <w:p w14:paraId="43EC090B" w14:textId="77777777" w:rsidR="00CE7521" w:rsidRPr="001F3BE8" w:rsidRDefault="00CE7521" w:rsidP="00CE7521">
            <w:pPr>
              <w:pStyle w:val="ListParagraph"/>
              <w:numPr>
                <w:ilvl w:val="0"/>
                <w:numId w:val="2"/>
              </w:numPr>
              <w:tabs>
                <w:tab w:val="left" w:pos="460"/>
              </w:tabs>
              <w:spacing w:before="52"/>
              <w:rPr>
                <w:rFonts w:ascii="Calibri" w:eastAsia="Calibri" w:hAnsi="Calibri" w:cs="Calibri"/>
                <w:sz w:val="24"/>
                <w:szCs w:val="24"/>
              </w:rPr>
            </w:pPr>
            <w:r w:rsidRPr="001F3BE8">
              <w:rPr>
                <w:rFonts w:ascii="Calibri" w:eastAsia="Calibri" w:hAnsi="Calibri" w:cs="Calibri"/>
                <w:sz w:val="24"/>
                <w:szCs w:val="24"/>
              </w:rPr>
              <w:t>Daily and weekly monitoring takes place (first day calling and weekly attendance figures).</w:t>
            </w:r>
          </w:p>
          <w:p w14:paraId="5123D34C" w14:textId="77777777" w:rsidR="00CE7521" w:rsidRPr="001F3BE8" w:rsidRDefault="00CE7521" w:rsidP="00CE7521">
            <w:pPr>
              <w:pStyle w:val="ListParagraph"/>
              <w:numPr>
                <w:ilvl w:val="0"/>
                <w:numId w:val="2"/>
              </w:numPr>
              <w:tabs>
                <w:tab w:val="left" w:pos="460"/>
              </w:tabs>
              <w:rPr>
                <w:rFonts w:ascii="Calibri" w:eastAsia="Calibri" w:hAnsi="Calibri" w:cs="Calibri"/>
                <w:sz w:val="24"/>
                <w:szCs w:val="24"/>
              </w:rPr>
            </w:pPr>
            <w:r w:rsidRPr="001F3BE8">
              <w:rPr>
                <w:rFonts w:ascii="Calibri" w:eastAsia="Calibri" w:hAnsi="Calibri" w:cs="Calibri"/>
                <w:sz w:val="24"/>
                <w:szCs w:val="24"/>
              </w:rPr>
              <w:t>Assembly is used to share and celebrate attendance figures with pupils.</w:t>
            </w:r>
          </w:p>
          <w:p w14:paraId="666DDE74" w14:textId="77777777" w:rsidR="00CE7521" w:rsidRPr="001F3BE8" w:rsidRDefault="00CE7521" w:rsidP="00CE7521">
            <w:pPr>
              <w:pStyle w:val="ListParagraph"/>
              <w:numPr>
                <w:ilvl w:val="0"/>
                <w:numId w:val="2"/>
              </w:numPr>
              <w:tabs>
                <w:tab w:val="left" w:pos="460"/>
              </w:tabs>
              <w:spacing w:before="2"/>
              <w:rPr>
                <w:rFonts w:ascii="Calibri" w:eastAsia="Calibri" w:hAnsi="Calibri" w:cs="Calibri"/>
                <w:sz w:val="24"/>
                <w:szCs w:val="24"/>
              </w:rPr>
            </w:pPr>
            <w:r>
              <w:rPr>
                <w:rFonts w:ascii="Calibri" w:eastAsia="Calibri" w:hAnsi="Calibri" w:cs="Calibri"/>
                <w:sz w:val="24"/>
                <w:szCs w:val="24"/>
              </w:rPr>
              <w:t>If</w:t>
            </w:r>
            <w:r w:rsidRPr="001F3BE8">
              <w:rPr>
                <w:rFonts w:ascii="Calibri" w:eastAsia="Calibri" w:hAnsi="Calibri" w:cs="Calibri"/>
                <w:sz w:val="24"/>
                <w:szCs w:val="24"/>
              </w:rPr>
              <w:t xml:space="preserve"> any parents cannot be contacted re: pupil’s first day absence from school</w:t>
            </w:r>
            <w:r>
              <w:rPr>
                <w:rFonts w:ascii="Calibri" w:eastAsia="Calibri" w:hAnsi="Calibri" w:cs="Calibri"/>
                <w:sz w:val="24"/>
                <w:szCs w:val="24"/>
              </w:rPr>
              <w:t>, c</w:t>
            </w:r>
            <w:r w:rsidRPr="001F3BE8">
              <w:rPr>
                <w:rFonts w:ascii="Calibri" w:eastAsia="Calibri" w:hAnsi="Calibri" w:cs="Calibri"/>
                <w:sz w:val="24"/>
                <w:szCs w:val="24"/>
              </w:rPr>
              <w:t>onsider home visit if welfare/safeguarding concerns are present.</w:t>
            </w:r>
          </w:p>
          <w:p w14:paraId="1FFBEBCC" w14:textId="77777777" w:rsidR="00CE7521" w:rsidRPr="001F3BE8" w:rsidRDefault="00CE7521" w:rsidP="00CE7521">
            <w:pPr>
              <w:pStyle w:val="ListParagraph"/>
              <w:numPr>
                <w:ilvl w:val="0"/>
                <w:numId w:val="2"/>
              </w:numPr>
              <w:tabs>
                <w:tab w:val="left" w:pos="460"/>
              </w:tabs>
              <w:spacing w:before="4"/>
              <w:rPr>
                <w:rFonts w:ascii="Calibri" w:eastAsia="Calibri" w:hAnsi="Calibri" w:cs="Calibri"/>
                <w:sz w:val="24"/>
                <w:szCs w:val="24"/>
              </w:rPr>
            </w:pPr>
            <w:r w:rsidRPr="001F3BE8">
              <w:rPr>
                <w:rFonts w:ascii="Calibri" w:eastAsia="Calibri" w:hAnsi="Calibri" w:cs="Calibri"/>
                <w:sz w:val="24"/>
                <w:szCs w:val="24"/>
              </w:rPr>
              <w:t>Annual awards for pupils that meet and exceed the school’s attendance target of 97%.</w:t>
            </w:r>
          </w:p>
        </w:tc>
        <w:tc>
          <w:tcPr>
            <w:tcW w:w="3490" w:type="dxa"/>
          </w:tcPr>
          <w:p w14:paraId="1E91BAEB" w14:textId="77777777" w:rsidR="00CE7521" w:rsidRPr="0014272B" w:rsidRDefault="00CE7521" w:rsidP="00CE7521">
            <w:pPr>
              <w:pStyle w:val="ListParagraph"/>
              <w:numPr>
                <w:ilvl w:val="0"/>
                <w:numId w:val="2"/>
              </w:numPr>
              <w:spacing w:before="36"/>
              <w:rPr>
                <w:rFonts w:ascii="Calibri" w:eastAsia="Calibri" w:hAnsi="Calibri" w:cs="Calibri"/>
                <w:sz w:val="24"/>
                <w:szCs w:val="24"/>
              </w:rPr>
            </w:pPr>
            <w:r w:rsidRPr="0014272B">
              <w:rPr>
                <w:rFonts w:ascii="Calibri" w:eastAsia="Calibri" w:hAnsi="Calibri" w:cs="Calibri"/>
                <w:sz w:val="24"/>
                <w:szCs w:val="24"/>
              </w:rPr>
              <w:t>Class teacher encourages/monitors attendance</w:t>
            </w:r>
          </w:p>
          <w:p w14:paraId="57BC79A0" w14:textId="77777777" w:rsidR="00CE7521" w:rsidRPr="0014272B" w:rsidRDefault="00CE7521" w:rsidP="00CE7521">
            <w:pPr>
              <w:pStyle w:val="ListParagraph"/>
              <w:numPr>
                <w:ilvl w:val="0"/>
                <w:numId w:val="2"/>
              </w:numPr>
              <w:spacing w:before="4"/>
              <w:rPr>
                <w:rFonts w:ascii="Calibri" w:eastAsia="Calibri" w:hAnsi="Calibri" w:cs="Calibri"/>
                <w:sz w:val="24"/>
                <w:szCs w:val="24"/>
              </w:rPr>
            </w:pPr>
            <w:r w:rsidRPr="0014272B">
              <w:rPr>
                <w:rFonts w:ascii="Calibri" w:eastAsia="Calibri" w:hAnsi="Calibri" w:cs="Calibri"/>
                <w:sz w:val="24"/>
                <w:szCs w:val="24"/>
              </w:rPr>
              <w:t>Admin Team</w:t>
            </w:r>
          </w:p>
          <w:p w14:paraId="7492C810" w14:textId="1E26C975" w:rsidR="00CE7521" w:rsidRPr="0014272B" w:rsidRDefault="007115DE" w:rsidP="00CE7521">
            <w:pPr>
              <w:pStyle w:val="ListParagraph"/>
              <w:numPr>
                <w:ilvl w:val="0"/>
                <w:numId w:val="2"/>
              </w:numPr>
              <w:spacing w:before="2"/>
              <w:rPr>
                <w:rFonts w:ascii="Calibri" w:eastAsia="Calibri" w:hAnsi="Calibri" w:cs="Calibri"/>
                <w:sz w:val="24"/>
                <w:szCs w:val="24"/>
              </w:rPr>
            </w:pPr>
            <w:r>
              <w:rPr>
                <w:rFonts w:ascii="Calibri" w:eastAsia="Calibri" w:hAnsi="Calibri" w:cs="Calibri"/>
                <w:sz w:val="24"/>
                <w:szCs w:val="24"/>
              </w:rPr>
              <w:t>Attendance Lead</w:t>
            </w:r>
          </w:p>
          <w:p w14:paraId="3E11FEF4" w14:textId="77777777" w:rsidR="00CE7521" w:rsidRPr="0014272B" w:rsidRDefault="00CE7521" w:rsidP="00CE7521">
            <w:pPr>
              <w:pStyle w:val="ListParagraph"/>
              <w:numPr>
                <w:ilvl w:val="0"/>
                <w:numId w:val="2"/>
              </w:numPr>
              <w:spacing w:before="6"/>
              <w:rPr>
                <w:rFonts w:ascii="Calibri" w:eastAsia="Calibri" w:hAnsi="Calibri" w:cs="Calibri"/>
                <w:sz w:val="24"/>
                <w:szCs w:val="24"/>
              </w:rPr>
            </w:pPr>
            <w:r w:rsidRPr="0014272B">
              <w:rPr>
                <w:rFonts w:ascii="Calibri" w:eastAsia="Calibri" w:hAnsi="Calibri" w:cs="Calibri"/>
                <w:sz w:val="24"/>
                <w:szCs w:val="24"/>
              </w:rPr>
              <w:t>SLT</w:t>
            </w:r>
          </w:p>
          <w:p w14:paraId="536EBB45" w14:textId="77777777" w:rsidR="00CE7521" w:rsidRPr="00B30BB1" w:rsidRDefault="00CE7521" w:rsidP="0006365E">
            <w:pPr>
              <w:rPr>
                <w:rFonts w:asciiTheme="minorHAnsi" w:eastAsia="Arial" w:hAnsiTheme="minorHAnsi" w:cstheme="minorHAnsi"/>
                <w:sz w:val="24"/>
                <w:szCs w:val="24"/>
              </w:rPr>
            </w:pPr>
          </w:p>
        </w:tc>
      </w:tr>
      <w:tr w:rsidR="00CE7521" w14:paraId="4EB383D0" w14:textId="77777777" w:rsidTr="0006365E">
        <w:tc>
          <w:tcPr>
            <w:tcW w:w="2043" w:type="dxa"/>
          </w:tcPr>
          <w:p w14:paraId="2A687CB5" w14:textId="77777777" w:rsidR="00CE7521" w:rsidRPr="00B30BB1" w:rsidRDefault="00CE7521" w:rsidP="0006365E">
            <w:pPr>
              <w:rPr>
                <w:rFonts w:asciiTheme="minorHAnsi" w:eastAsia="Arial" w:hAnsiTheme="minorHAnsi" w:cstheme="minorHAnsi"/>
                <w:sz w:val="24"/>
                <w:szCs w:val="24"/>
              </w:rPr>
            </w:pPr>
            <w:r w:rsidRPr="00B30BB1">
              <w:rPr>
                <w:rFonts w:asciiTheme="minorHAnsi" w:eastAsia="Arial" w:hAnsiTheme="minorHAnsi" w:cstheme="minorHAnsi"/>
                <w:sz w:val="24"/>
                <w:szCs w:val="24"/>
              </w:rPr>
              <w:t>Below 9</w:t>
            </w:r>
            <w:r>
              <w:rPr>
                <w:rFonts w:asciiTheme="minorHAnsi" w:eastAsia="Arial" w:hAnsiTheme="minorHAnsi" w:cstheme="minorHAnsi"/>
                <w:sz w:val="24"/>
                <w:szCs w:val="24"/>
              </w:rPr>
              <w:t>7</w:t>
            </w:r>
            <w:r w:rsidRPr="00B30BB1">
              <w:rPr>
                <w:rFonts w:asciiTheme="minorHAnsi" w:eastAsia="Arial" w:hAnsiTheme="minorHAnsi" w:cstheme="minorHAnsi"/>
                <w:sz w:val="24"/>
                <w:szCs w:val="24"/>
              </w:rPr>
              <w:t>% (Preventative)</w:t>
            </w:r>
          </w:p>
        </w:tc>
        <w:tc>
          <w:tcPr>
            <w:tcW w:w="5037" w:type="dxa"/>
          </w:tcPr>
          <w:p w14:paraId="0584E334" w14:textId="77777777" w:rsidR="00CE7521" w:rsidRPr="001F3BE8" w:rsidRDefault="00CE7521" w:rsidP="00CE7521">
            <w:pPr>
              <w:pStyle w:val="ListParagraph"/>
              <w:numPr>
                <w:ilvl w:val="0"/>
                <w:numId w:val="2"/>
              </w:numPr>
              <w:rPr>
                <w:rFonts w:ascii="Calibri" w:eastAsia="Arial" w:hAnsi="Calibri" w:cs="Calibri"/>
                <w:sz w:val="24"/>
                <w:szCs w:val="24"/>
              </w:rPr>
            </w:pPr>
            <w:r w:rsidRPr="001F3BE8">
              <w:rPr>
                <w:rFonts w:ascii="Calibri" w:eastAsia="Arial" w:hAnsi="Calibri" w:cs="Calibri"/>
                <w:sz w:val="24"/>
                <w:szCs w:val="24"/>
              </w:rPr>
              <w:t xml:space="preserve">If attendance dips below 97% and is either unauthorised or the reasons provided are questionable, a letter (letter </w:t>
            </w:r>
            <w:r>
              <w:rPr>
                <w:rFonts w:ascii="Calibri" w:eastAsia="Arial" w:hAnsi="Calibri" w:cs="Calibri"/>
                <w:sz w:val="24"/>
                <w:szCs w:val="24"/>
              </w:rPr>
              <w:t>1</w:t>
            </w:r>
            <w:r w:rsidRPr="001F3BE8">
              <w:rPr>
                <w:rFonts w:ascii="Calibri" w:eastAsia="Arial" w:hAnsi="Calibri" w:cs="Calibri"/>
                <w:sz w:val="24"/>
                <w:szCs w:val="24"/>
              </w:rPr>
              <w:t>) informing parents of this is sent out, requesting an initial meeting with the Class teacher/ Family Support Worker.</w:t>
            </w:r>
          </w:p>
          <w:p w14:paraId="560D0540" w14:textId="77777777" w:rsidR="00CE7521" w:rsidRPr="001F3BE8" w:rsidRDefault="00CE7521" w:rsidP="00CE7521">
            <w:pPr>
              <w:pStyle w:val="ListParagraph"/>
              <w:numPr>
                <w:ilvl w:val="0"/>
                <w:numId w:val="2"/>
              </w:numPr>
              <w:rPr>
                <w:rFonts w:ascii="Calibri" w:eastAsia="Arial" w:hAnsi="Calibri" w:cs="Calibri"/>
                <w:sz w:val="24"/>
                <w:szCs w:val="24"/>
              </w:rPr>
            </w:pPr>
            <w:r w:rsidRPr="001F3BE8">
              <w:rPr>
                <w:rFonts w:ascii="Calibri" w:eastAsia="Arial" w:hAnsi="Calibri" w:cs="Calibri"/>
                <w:sz w:val="24"/>
                <w:szCs w:val="24"/>
              </w:rPr>
              <w:t>Three-week period of monitoring takes place where an insufficient reason for absence is provided (unauthorised).</w:t>
            </w:r>
          </w:p>
          <w:p w14:paraId="4C8F4D67" w14:textId="77777777" w:rsidR="00CE7521" w:rsidRPr="001F3BE8" w:rsidRDefault="00CE7521" w:rsidP="00CE7521">
            <w:pPr>
              <w:pStyle w:val="ListParagraph"/>
              <w:numPr>
                <w:ilvl w:val="0"/>
                <w:numId w:val="2"/>
              </w:numPr>
              <w:rPr>
                <w:rFonts w:asciiTheme="minorHAnsi" w:eastAsia="Arial" w:hAnsiTheme="minorHAnsi" w:cstheme="minorHAnsi"/>
                <w:sz w:val="24"/>
                <w:szCs w:val="24"/>
              </w:rPr>
            </w:pPr>
            <w:r w:rsidRPr="001F3BE8">
              <w:rPr>
                <w:rFonts w:ascii="Calibri" w:eastAsia="Arial" w:hAnsi="Calibri" w:cs="Calibri"/>
                <w:sz w:val="24"/>
                <w:szCs w:val="24"/>
              </w:rPr>
              <w:t>Follow up with the family</w:t>
            </w:r>
          </w:p>
        </w:tc>
        <w:tc>
          <w:tcPr>
            <w:tcW w:w="3490" w:type="dxa"/>
          </w:tcPr>
          <w:p w14:paraId="30994A80" w14:textId="77777777" w:rsidR="00CE7521" w:rsidRPr="0014272B" w:rsidRDefault="00CE7521" w:rsidP="00CE7521">
            <w:pPr>
              <w:pStyle w:val="ListParagraph"/>
              <w:numPr>
                <w:ilvl w:val="0"/>
                <w:numId w:val="2"/>
              </w:numPr>
              <w:rPr>
                <w:rFonts w:ascii="Calibri" w:eastAsia="Calibri" w:hAnsi="Calibri" w:cs="Calibri"/>
                <w:sz w:val="24"/>
                <w:szCs w:val="24"/>
              </w:rPr>
            </w:pPr>
            <w:r w:rsidRPr="0014272B">
              <w:rPr>
                <w:rFonts w:ascii="Calibri" w:eastAsia="Calibri" w:hAnsi="Calibri" w:cs="Calibri"/>
                <w:sz w:val="24"/>
                <w:szCs w:val="24"/>
              </w:rPr>
              <w:t>Class teacher</w:t>
            </w:r>
          </w:p>
          <w:p w14:paraId="03CBE16D" w14:textId="77777777" w:rsidR="00CE7521" w:rsidRPr="0014272B" w:rsidRDefault="00CE7521" w:rsidP="00CE7521">
            <w:pPr>
              <w:pStyle w:val="ListParagraph"/>
              <w:numPr>
                <w:ilvl w:val="0"/>
                <w:numId w:val="2"/>
              </w:numPr>
              <w:spacing w:before="2"/>
              <w:rPr>
                <w:rFonts w:ascii="Calibri" w:eastAsia="Calibri" w:hAnsi="Calibri" w:cs="Calibri"/>
                <w:sz w:val="24"/>
                <w:szCs w:val="24"/>
              </w:rPr>
            </w:pPr>
            <w:r w:rsidRPr="0014272B">
              <w:rPr>
                <w:rFonts w:ascii="Calibri" w:eastAsia="Calibri" w:hAnsi="Calibri" w:cs="Calibri"/>
                <w:sz w:val="24"/>
                <w:szCs w:val="24"/>
              </w:rPr>
              <w:t>Admin Team</w:t>
            </w:r>
          </w:p>
          <w:p w14:paraId="700C7644" w14:textId="77777777" w:rsidR="007115DE" w:rsidRPr="0014272B" w:rsidRDefault="007115DE" w:rsidP="007115DE">
            <w:pPr>
              <w:pStyle w:val="ListParagraph"/>
              <w:numPr>
                <w:ilvl w:val="0"/>
                <w:numId w:val="2"/>
              </w:numPr>
              <w:spacing w:before="2"/>
              <w:rPr>
                <w:rFonts w:ascii="Calibri" w:eastAsia="Calibri" w:hAnsi="Calibri" w:cs="Calibri"/>
                <w:sz w:val="24"/>
                <w:szCs w:val="24"/>
              </w:rPr>
            </w:pPr>
            <w:r>
              <w:rPr>
                <w:rFonts w:ascii="Calibri" w:eastAsia="Calibri" w:hAnsi="Calibri" w:cs="Calibri"/>
                <w:sz w:val="24"/>
                <w:szCs w:val="24"/>
              </w:rPr>
              <w:t>Attendance Lead</w:t>
            </w:r>
          </w:p>
          <w:p w14:paraId="241F8D32" w14:textId="77777777" w:rsidR="00CE7521" w:rsidRPr="0014272B" w:rsidRDefault="00CE7521" w:rsidP="00CE7521">
            <w:pPr>
              <w:pStyle w:val="ListParagraph"/>
              <w:numPr>
                <w:ilvl w:val="0"/>
                <w:numId w:val="2"/>
              </w:numPr>
              <w:spacing w:before="6"/>
              <w:rPr>
                <w:rFonts w:ascii="Calibri" w:eastAsia="Calibri" w:hAnsi="Calibri" w:cs="Calibri"/>
                <w:sz w:val="24"/>
                <w:szCs w:val="24"/>
              </w:rPr>
            </w:pPr>
            <w:r w:rsidRPr="0014272B">
              <w:rPr>
                <w:rFonts w:ascii="Calibri" w:eastAsia="Calibri" w:hAnsi="Calibri" w:cs="Calibri"/>
                <w:sz w:val="24"/>
                <w:szCs w:val="24"/>
              </w:rPr>
              <w:t>SLT</w:t>
            </w:r>
          </w:p>
          <w:p w14:paraId="69787F2B" w14:textId="77777777" w:rsidR="00CE7521" w:rsidRPr="0014272B" w:rsidRDefault="00CE7521" w:rsidP="0006365E">
            <w:pPr>
              <w:rPr>
                <w:rFonts w:asciiTheme="minorHAnsi" w:eastAsia="Arial" w:hAnsiTheme="minorHAnsi" w:cstheme="minorHAnsi"/>
                <w:sz w:val="24"/>
                <w:szCs w:val="24"/>
              </w:rPr>
            </w:pPr>
          </w:p>
        </w:tc>
      </w:tr>
      <w:tr w:rsidR="00CE7521" w14:paraId="2E6BF3FA" w14:textId="77777777" w:rsidTr="0006365E">
        <w:tc>
          <w:tcPr>
            <w:tcW w:w="2043" w:type="dxa"/>
          </w:tcPr>
          <w:p w14:paraId="57D4B1AE" w14:textId="77777777" w:rsidR="00CE7521" w:rsidRPr="00B30BB1" w:rsidRDefault="00CE7521" w:rsidP="0006365E">
            <w:pPr>
              <w:rPr>
                <w:rFonts w:asciiTheme="minorHAnsi" w:eastAsia="Arial" w:hAnsiTheme="minorHAnsi" w:cstheme="minorHAnsi"/>
                <w:sz w:val="24"/>
                <w:szCs w:val="24"/>
              </w:rPr>
            </w:pPr>
            <w:r w:rsidRPr="00B30BB1">
              <w:rPr>
                <w:rFonts w:asciiTheme="minorHAnsi" w:eastAsia="Arial" w:hAnsiTheme="minorHAnsi" w:cstheme="minorHAnsi"/>
                <w:sz w:val="24"/>
                <w:szCs w:val="24"/>
              </w:rPr>
              <w:t>90-95%</w:t>
            </w:r>
          </w:p>
        </w:tc>
        <w:tc>
          <w:tcPr>
            <w:tcW w:w="5037" w:type="dxa"/>
          </w:tcPr>
          <w:p w14:paraId="15B1485D" w14:textId="77777777" w:rsidR="00CE7521" w:rsidRPr="001F3BE8" w:rsidRDefault="00CE7521" w:rsidP="00CE7521">
            <w:pPr>
              <w:pStyle w:val="ListParagraph"/>
              <w:numPr>
                <w:ilvl w:val="0"/>
                <w:numId w:val="2"/>
              </w:numPr>
              <w:tabs>
                <w:tab w:val="left" w:pos="460"/>
              </w:tabs>
              <w:rPr>
                <w:rFonts w:asciiTheme="minorHAnsi" w:eastAsia="Calibri" w:hAnsiTheme="minorHAnsi" w:cstheme="minorHAnsi"/>
                <w:sz w:val="24"/>
                <w:szCs w:val="24"/>
              </w:rPr>
            </w:pPr>
            <w:r w:rsidRPr="001F3BE8">
              <w:rPr>
                <w:rFonts w:asciiTheme="minorHAnsi" w:eastAsia="Calibri" w:hAnsiTheme="minorHAnsi" w:cstheme="minorHAnsi"/>
                <w:sz w:val="24"/>
                <w:szCs w:val="24"/>
              </w:rPr>
              <w:t>If attendance continues to drop, a letter</w:t>
            </w:r>
            <w:r>
              <w:rPr>
                <w:rFonts w:asciiTheme="minorHAnsi" w:eastAsia="Calibri" w:hAnsiTheme="minorHAnsi" w:cstheme="minorHAnsi"/>
                <w:sz w:val="24"/>
                <w:szCs w:val="24"/>
              </w:rPr>
              <w:t xml:space="preserve"> (letter 2)</w:t>
            </w:r>
            <w:r w:rsidRPr="001F3BE8">
              <w:rPr>
                <w:rFonts w:asciiTheme="minorHAnsi" w:eastAsia="Calibri" w:hAnsiTheme="minorHAnsi" w:cstheme="minorHAnsi"/>
                <w:sz w:val="24"/>
                <w:szCs w:val="24"/>
              </w:rPr>
              <w:t xml:space="preserve"> informing parents of this is sent out, requesting a meeting with the Family Support Worker/SLT.</w:t>
            </w:r>
          </w:p>
          <w:p w14:paraId="4D31DDB1" w14:textId="77777777" w:rsidR="00CE7521" w:rsidRPr="001F3BE8" w:rsidRDefault="00CE7521" w:rsidP="00CE7521">
            <w:pPr>
              <w:pStyle w:val="ListParagraph"/>
              <w:numPr>
                <w:ilvl w:val="0"/>
                <w:numId w:val="2"/>
              </w:numPr>
              <w:tabs>
                <w:tab w:val="left" w:pos="460"/>
              </w:tabs>
              <w:rPr>
                <w:rFonts w:asciiTheme="minorHAnsi" w:eastAsia="Calibri" w:hAnsiTheme="minorHAnsi" w:cstheme="minorHAnsi"/>
                <w:sz w:val="24"/>
                <w:szCs w:val="24"/>
              </w:rPr>
            </w:pPr>
            <w:r w:rsidRPr="001F3BE8">
              <w:rPr>
                <w:rFonts w:asciiTheme="minorHAnsi" w:eastAsia="Calibri" w:hAnsiTheme="minorHAnsi" w:cstheme="minorHAnsi"/>
                <w:sz w:val="24"/>
                <w:szCs w:val="24"/>
              </w:rPr>
              <w:t>Four-week period of monitoring takes place.</w:t>
            </w:r>
          </w:p>
          <w:p w14:paraId="0D12BB33" w14:textId="77777777" w:rsidR="00CE7521" w:rsidRPr="001F3BE8" w:rsidRDefault="00CE7521" w:rsidP="00CE7521">
            <w:pPr>
              <w:pStyle w:val="ListParagraph"/>
              <w:numPr>
                <w:ilvl w:val="0"/>
                <w:numId w:val="2"/>
              </w:numPr>
              <w:tabs>
                <w:tab w:val="left" w:pos="460"/>
              </w:tabs>
              <w:spacing w:line="260" w:lineRule="exact"/>
              <w:rPr>
                <w:rFonts w:asciiTheme="minorHAnsi" w:eastAsia="Calibri" w:hAnsiTheme="minorHAnsi" w:cstheme="minorHAnsi"/>
                <w:sz w:val="24"/>
                <w:szCs w:val="24"/>
              </w:rPr>
            </w:pPr>
            <w:r w:rsidRPr="001F3BE8">
              <w:rPr>
                <w:rFonts w:asciiTheme="minorHAnsi" w:eastAsia="Calibri" w:hAnsiTheme="minorHAnsi" w:cstheme="minorHAnsi"/>
                <w:sz w:val="24"/>
                <w:szCs w:val="24"/>
              </w:rPr>
              <w:lastRenderedPageBreak/>
              <w:t>Other interventions to be considered here as appropriate.</w:t>
            </w:r>
          </w:p>
          <w:p w14:paraId="22A45C96" w14:textId="77777777" w:rsidR="00CE7521" w:rsidRPr="001F3BE8" w:rsidRDefault="00CE7521" w:rsidP="00CE7521">
            <w:pPr>
              <w:pStyle w:val="ListParagraph"/>
              <w:numPr>
                <w:ilvl w:val="0"/>
                <w:numId w:val="2"/>
              </w:numPr>
              <w:rPr>
                <w:rFonts w:asciiTheme="minorHAnsi" w:eastAsia="Calibri" w:hAnsiTheme="minorHAnsi" w:cstheme="minorHAnsi"/>
                <w:sz w:val="24"/>
                <w:szCs w:val="24"/>
              </w:rPr>
            </w:pPr>
            <w:r w:rsidRPr="001F3BE8">
              <w:rPr>
                <w:rFonts w:asciiTheme="minorHAnsi" w:eastAsia="Calibri" w:hAnsiTheme="minorHAnsi" w:cstheme="minorHAnsi"/>
                <w:sz w:val="24"/>
                <w:szCs w:val="24"/>
              </w:rPr>
              <w:t>Follow up with the family.</w:t>
            </w:r>
          </w:p>
        </w:tc>
        <w:tc>
          <w:tcPr>
            <w:tcW w:w="3490" w:type="dxa"/>
          </w:tcPr>
          <w:p w14:paraId="16809DCB" w14:textId="77777777" w:rsidR="00CE7521" w:rsidRPr="0014272B" w:rsidRDefault="00CE7521" w:rsidP="00CE7521">
            <w:pPr>
              <w:pStyle w:val="ListParagraph"/>
              <w:numPr>
                <w:ilvl w:val="0"/>
                <w:numId w:val="2"/>
              </w:numPr>
              <w:ind w:right="582"/>
              <w:rPr>
                <w:rFonts w:ascii="Calibri" w:eastAsia="Calibri" w:hAnsi="Calibri" w:cs="Calibri"/>
                <w:sz w:val="24"/>
                <w:szCs w:val="24"/>
              </w:rPr>
            </w:pPr>
            <w:r w:rsidRPr="0014272B">
              <w:rPr>
                <w:rFonts w:ascii="Calibri" w:eastAsia="Calibri" w:hAnsi="Calibri" w:cs="Calibri"/>
                <w:sz w:val="24"/>
                <w:szCs w:val="24"/>
              </w:rPr>
              <w:lastRenderedPageBreak/>
              <w:t>Class teacher (to be kept informed)</w:t>
            </w:r>
          </w:p>
          <w:p w14:paraId="5F322A2B" w14:textId="77777777" w:rsidR="00CE7521" w:rsidRPr="0014272B" w:rsidRDefault="00CE7521" w:rsidP="00CE7521">
            <w:pPr>
              <w:pStyle w:val="ListParagraph"/>
              <w:numPr>
                <w:ilvl w:val="0"/>
                <w:numId w:val="2"/>
              </w:numPr>
              <w:spacing w:before="4"/>
              <w:rPr>
                <w:rFonts w:ascii="Calibri" w:eastAsia="Calibri" w:hAnsi="Calibri" w:cs="Calibri"/>
                <w:sz w:val="24"/>
                <w:szCs w:val="24"/>
              </w:rPr>
            </w:pPr>
            <w:r w:rsidRPr="0014272B">
              <w:rPr>
                <w:rFonts w:ascii="Calibri" w:eastAsia="Calibri" w:hAnsi="Calibri" w:cs="Calibri"/>
                <w:sz w:val="24"/>
                <w:szCs w:val="24"/>
              </w:rPr>
              <w:t>Admin Team</w:t>
            </w:r>
          </w:p>
          <w:p w14:paraId="7A00AF64" w14:textId="77777777" w:rsidR="007115DE" w:rsidRPr="0014272B" w:rsidRDefault="007115DE" w:rsidP="007115DE">
            <w:pPr>
              <w:pStyle w:val="ListParagraph"/>
              <w:numPr>
                <w:ilvl w:val="0"/>
                <w:numId w:val="2"/>
              </w:numPr>
              <w:spacing w:before="2"/>
              <w:rPr>
                <w:rFonts w:ascii="Calibri" w:eastAsia="Calibri" w:hAnsi="Calibri" w:cs="Calibri"/>
                <w:sz w:val="24"/>
                <w:szCs w:val="24"/>
              </w:rPr>
            </w:pPr>
            <w:r>
              <w:rPr>
                <w:rFonts w:ascii="Calibri" w:eastAsia="Calibri" w:hAnsi="Calibri" w:cs="Calibri"/>
                <w:sz w:val="24"/>
                <w:szCs w:val="24"/>
              </w:rPr>
              <w:t>Attendance Lead</w:t>
            </w:r>
          </w:p>
          <w:p w14:paraId="6E95F7C8" w14:textId="77777777" w:rsidR="00CE7521" w:rsidRPr="0014272B" w:rsidRDefault="00CE7521" w:rsidP="00CE7521">
            <w:pPr>
              <w:pStyle w:val="ListParagraph"/>
              <w:numPr>
                <w:ilvl w:val="0"/>
                <w:numId w:val="2"/>
              </w:numPr>
              <w:spacing w:before="4"/>
              <w:rPr>
                <w:rFonts w:ascii="Calibri" w:eastAsia="Calibri" w:hAnsi="Calibri" w:cs="Calibri"/>
                <w:sz w:val="24"/>
                <w:szCs w:val="24"/>
              </w:rPr>
            </w:pPr>
            <w:r w:rsidRPr="0014272B">
              <w:rPr>
                <w:rFonts w:ascii="Calibri" w:eastAsia="Calibri" w:hAnsi="Calibri" w:cs="Calibri"/>
                <w:sz w:val="24"/>
                <w:szCs w:val="24"/>
              </w:rPr>
              <w:t>SLT</w:t>
            </w:r>
          </w:p>
          <w:p w14:paraId="0A4FB1FD" w14:textId="77777777" w:rsidR="00CE7521" w:rsidRPr="0014272B" w:rsidRDefault="00CE7521" w:rsidP="0006365E">
            <w:pPr>
              <w:rPr>
                <w:rFonts w:asciiTheme="minorHAnsi" w:eastAsia="Arial" w:hAnsiTheme="minorHAnsi" w:cstheme="minorHAnsi"/>
                <w:sz w:val="24"/>
                <w:szCs w:val="24"/>
              </w:rPr>
            </w:pPr>
          </w:p>
        </w:tc>
      </w:tr>
      <w:tr w:rsidR="00CE7521" w14:paraId="6ACE6B11" w14:textId="77777777" w:rsidTr="0006365E">
        <w:tc>
          <w:tcPr>
            <w:tcW w:w="2043" w:type="dxa"/>
          </w:tcPr>
          <w:p w14:paraId="7E7B9914" w14:textId="77777777" w:rsidR="00CE7521" w:rsidRPr="00B30BB1" w:rsidRDefault="00CE7521" w:rsidP="0006365E">
            <w:pPr>
              <w:rPr>
                <w:rFonts w:asciiTheme="minorHAnsi" w:eastAsia="Arial" w:hAnsiTheme="minorHAnsi" w:cstheme="minorHAnsi"/>
                <w:sz w:val="24"/>
                <w:szCs w:val="24"/>
              </w:rPr>
            </w:pPr>
            <w:r w:rsidRPr="00B30BB1">
              <w:rPr>
                <w:rFonts w:asciiTheme="minorHAnsi" w:eastAsia="Arial" w:hAnsiTheme="minorHAnsi" w:cstheme="minorHAnsi"/>
                <w:sz w:val="24"/>
                <w:szCs w:val="24"/>
              </w:rPr>
              <w:t>90% and below</w:t>
            </w:r>
            <w:r>
              <w:rPr>
                <w:rFonts w:asciiTheme="minorHAnsi" w:eastAsia="Arial" w:hAnsiTheme="minorHAnsi" w:cstheme="minorHAnsi"/>
                <w:sz w:val="24"/>
                <w:szCs w:val="24"/>
              </w:rPr>
              <w:t xml:space="preserve"> (PA Threshold)</w:t>
            </w:r>
          </w:p>
        </w:tc>
        <w:tc>
          <w:tcPr>
            <w:tcW w:w="5037" w:type="dxa"/>
          </w:tcPr>
          <w:p w14:paraId="66AC9D9B" w14:textId="77777777" w:rsidR="00CE7521" w:rsidRPr="001F3BE8" w:rsidRDefault="00CE7521" w:rsidP="00CE7521">
            <w:pPr>
              <w:pStyle w:val="ListParagraph"/>
              <w:numPr>
                <w:ilvl w:val="0"/>
                <w:numId w:val="2"/>
              </w:numPr>
              <w:tabs>
                <w:tab w:val="left" w:pos="460"/>
              </w:tabs>
              <w:rPr>
                <w:rFonts w:asciiTheme="minorHAnsi" w:eastAsia="Calibri" w:hAnsiTheme="minorHAnsi" w:cstheme="minorHAnsi"/>
                <w:sz w:val="24"/>
                <w:szCs w:val="24"/>
              </w:rPr>
            </w:pPr>
            <w:r w:rsidRPr="001F3BE8">
              <w:rPr>
                <w:rFonts w:asciiTheme="minorHAnsi" w:eastAsia="Calibri" w:hAnsiTheme="minorHAnsi" w:cstheme="minorHAnsi"/>
                <w:sz w:val="24"/>
                <w:szCs w:val="24"/>
              </w:rPr>
              <w:t>If attendance continues to drop, a letter</w:t>
            </w:r>
            <w:r>
              <w:rPr>
                <w:rFonts w:asciiTheme="minorHAnsi" w:eastAsia="Calibri" w:hAnsiTheme="minorHAnsi" w:cstheme="minorHAnsi"/>
                <w:sz w:val="24"/>
                <w:szCs w:val="24"/>
              </w:rPr>
              <w:t xml:space="preserve"> (letter 3)</w:t>
            </w:r>
            <w:r w:rsidRPr="001F3BE8">
              <w:rPr>
                <w:rFonts w:asciiTheme="minorHAnsi" w:eastAsia="Calibri" w:hAnsiTheme="minorHAnsi" w:cstheme="minorHAnsi"/>
                <w:sz w:val="24"/>
                <w:szCs w:val="24"/>
              </w:rPr>
              <w:t xml:space="preserve"> informing parents of this is sent out, requesting a meeting with the Head Teacher to discuss and agree on a plan of action.</w:t>
            </w:r>
          </w:p>
          <w:p w14:paraId="07274191" w14:textId="77777777" w:rsidR="00CE7521" w:rsidRPr="001F3BE8" w:rsidRDefault="00CE7521" w:rsidP="00CE7521">
            <w:pPr>
              <w:pStyle w:val="ListParagraph"/>
              <w:numPr>
                <w:ilvl w:val="0"/>
                <w:numId w:val="2"/>
              </w:numPr>
              <w:rPr>
                <w:rFonts w:asciiTheme="minorHAnsi" w:eastAsia="Calibri" w:hAnsiTheme="minorHAnsi" w:cstheme="minorHAnsi"/>
                <w:sz w:val="24"/>
                <w:szCs w:val="24"/>
              </w:rPr>
            </w:pPr>
            <w:r w:rsidRPr="001F3BE8">
              <w:rPr>
                <w:rFonts w:asciiTheme="minorHAnsi" w:eastAsia="Calibri" w:hAnsiTheme="minorHAnsi" w:cstheme="minorHAnsi"/>
                <w:sz w:val="24"/>
                <w:szCs w:val="24"/>
              </w:rPr>
              <w:t>Four-week period of monitoring takes place.</w:t>
            </w:r>
          </w:p>
          <w:p w14:paraId="080B0DA1" w14:textId="77777777" w:rsidR="00CE7521" w:rsidRPr="001F3BE8" w:rsidRDefault="00CE7521" w:rsidP="00CE7521">
            <w:pPr>
              <w:pStyle w:val="ListParagraph"/>
              <w:numPr>
                <w:ilvl w:val="0"/>
                <w:numId w:val="2"/>
              </w:numPr>
              <w:rPr>
                <w:rFonts w:asciiTheme="minorHAnsi" w:eastAsia="Calibri" w:hAnsiTheme="minorHAnsi" w:cstheme="minorHAnsi"/>
                <w:sz w:val="24"/>
                <w:szCs w:val="24"/>
              </w:rPr>
            </w:pPr>
            <w:r w:rsidRPr="001F3BE8">
              <w:rPr>
                <w:rFonts w:asciiTheme="minorHAnsi" w:eastAsia="Calibri" w:hAnsiTheme="minorHAnsi" w:cstheme="minorHAnsi"/>
                <w:sz w:val="24"/>
                <w:szCs w:val="24"/>
              </w:rPr>
              <w:t>Follow up with the family.</w:t>
            </w:r>
          </w:p>
          <w:p w14:paraId="2B168493" w14:textId="77777777" w:rsidR="00CE7521" w:rsidRPr="001F3BE8" w:rsidRDefault="00CE7521" w:rsidP="00CE7521">
            <w:pPr>
              <w:pStyle w:val="ListParagraph"/>
              <w:numPr>
                <w:ilvl w:val="0"/>
                <w:numId w:val="2"/>
              </w:numPr>
              <w:tabs>
                <w:tab w:val="left" w:pos="460"/>
              </w:tabs>
              <w:rPr>
                <w:rFonts w:asciiTheme="minorHAnsi" w:eastAsia="Calibri" w:hAnsiTheme="minorHAnsi" w:cstheme="minorHAnsi"/>
                <w:sz w:val="24"/>
                <w:szCs w:val="24"/>
              </w:rPr>
            </w:pPr>
            <w:r w:rsidRPr="001F3BE8">
              <w:rPr>
                <w:rFonts w:asciiTheme="minorHAnsi" w:eastAsia="Calibri" w:hAnsiTheme="minorHAnsi" w:cstheme="minorHAnsi"/>
                <w:sz w:val="24"/>
                <w:szCs w:val="24"/>
              </w:rPr>
              <w:t>Where there is no improvement, then a referral to the Local Authority for statutory action should be considered.</w:t>
            </w:r>
          </w:p>
        </w:tc>
        <w:tc>
          <w:tcPr>
            <w:tcW w:w="3490" w:type="dxa"/>
          </w:tcPr>
          <w:p w14:paraId="19E8BFE4" w14:textId="77777777" w:rsidR="00CE7521" w:rsidRPr="0014272B" w:rsidRDefault="00CE7521" w:rsidP="00CE7521">
            <w:pPr>
              <w:pStyle w:val="ListParagraph"/>
              <w:numPr>
                <w:ilvl w:val="0"/>
                <w:numId w:val="2"/>
              </w:numPr>
              <w:rPr>
                <w:rFonts w:asciiTheme="minorHAnsi" w:eastAsia="Arial" w:hAnsiTheme="minorHAnsi" w:cstheme="minorHAnsi"/>
                <w:sz w:val="24"/>
                <w:szCs w:val="24"/>
              </w:rPr>
            </w:pPr>
            <w:r w:rsidRPr="0014272B">
              <w:rPr>
                <w:rFonts w:asciiTheme="minorHAnsi" w:eastAsia="Arial" w:hAnsiTheme="minorHAnsi" w:cstheme="minorHAnsi"/>
                <w:sz w:val="24"/>
                <w:szCs w:val="24"/>
              </w:rPr>
              <w:t>Class teacher (to be kept informed)</w:t>
            </w:r>
          </w:p>
          <w:p w14:paraId="1116420E" w14:textId="77777777" w:rsidR="00CE7521" w:rsidRPr="0014272B" w:rsidRDefault="00CE7521" w:rsidP="00CE7521">
            <w:pPr>
              <w:pStyle w:val="ListParagraph"/>
              <w:numPr>
                <w:ilvl w:val="0"/>
                <w:numId w:val="2"/>
              </w:numPr>
              <w:rPr>
                <w:rFonts w:asciiTheme="minorHAnsi" w:eastAsia="Arial" w:hAnsiTheme="minorHAnsi" w:cstheme="minorHAnsi"/>
                <w:sz w:val="24"/>
                <w:szCs w:val="24"/>
              </w:rPr>
            </w:pPr>
            <w:r w:rsidRPr="0014272B">
              <w:rPr>
                <w:rFonts w:asciiTheme="minorHAnsi" w:eastAsia="Arial" w:hAnsiTheme="minorHAnsi" w:cstheme="minorHAnsi"/>
                <w:sz w:val="24"/>
                <w:szCs w:val="24"/>
              </w:rPr>
              <w:t>Admin Team</w:t>
            </w:r>
          </w:p>
          <w:p w14:paraId="2E969CA0" w14:textId="77777777" w:rsidR="00A66B39" w:rsidRPr="0014272B" w:rsidRDefault="00A66B39" w:rsidP="00A66B39">
            <w:pPr>
              <w:pStyle w:val="ListParagraph"/>
              <w:numPr>
                <w:ilvl w:val="0"/>
                <w:numId w:val="2"/>
              </w:numPr>
              <w:spacing w:before="2"/>
              <w:rPr>
                <w:rFonts w:ascii="Calibri" w:eastAsia="Calibri" w:hAnsi="Calibri" w:cs="Calibri"/>
                <w:sz w:val="24"/>
                <w:szCs w:val="24"/>
              </w:rPr>
            </w:pPr>
            <w:r>
              <w:rPr>
                <w:rFonts w:ascii="Calibri" w:eastAsia="Calibri" w:hAnsi="Calibri" w:cs="Calibri"/>
                <w:sz w:val="24"/>
                <w:szCs w:val="24"/>
              </w:rPr>
              <w:t>Attendance Lead</w:t>
            </w:r>
          </w:p>
          <w:p w14:paraId="3C768C06" w14:textId="77777777" w:rsidR="00CE7521" w:rsidRPr="0014272B" w:rsidRDefault="00CE7521" w:rsidP="00CE7521">
            <w:pPr>
              <w:pStyle w:val="ListParagraph"/>
              <w:numPr>
                <w:ilvl w:val="0"/>
                <w:numId w:val="2"/>
              </w:numPr>
              <w:rPr>
                <w:rFonts w:asciiTheme="minorHAnsi" w:eastAsia="Arial" w:hAnsiTheme="minorHAnsi" w:cstheme="minorHAnsi"/>
                <w:sz w:val="24"/>
                <w:szCs w:val="24"/>
              </w:rPr>
            </w:pPr>
            <w:r w:rsidRPr="0014272B">
              <w:rPr>
                <w:rFonts w:asciiTheme="minorHAnsi" w:eastAsia="Arial" w:hAnsiTheme="minorHAnsi" w:cstheme="minorHAnsi"/>
                <w:sz w:val="24"/>
                <w:szCs w:val="24"/>
              </w:rPr>
              <w:t>SLT</w:t>
            </w:r>
          </w:p>
          <w:p w14:paraId="2AE69427" w14:textId="77777777" w:rsidR="00CE7521" w:rsidRPr="0014272B" w:rsidRDefault="00CE7521" w:rsidP="00CE7521">
            <w:pPr>
              <w:pStyle w:val="ListParagraph"/>
              <w:numPr>
                <w:ilvl w:val="0"/>
                <w:numId w:val="2"/>
              </w:numPr>
              <w:rPr>
                <w:rFonts w:asciiTheme="minorHAnsi" w:eastAsia="Arial" w:hAnsiTheme="minorHAnsi" w:cstheme="minorHAnsi"/>
                <w:sz w:val="24"/>
                <w:szCs w:val="24"/>
              </w:rPr>
            </w:pPr>
            <w:r w:rsidRPr="0014272B">
              <w:rPr>
                <w:rFonts w:asciiTheme="minorHAnsi" w:eastAsia="Arial" w:hAnsiTheme="minorHAnsi" w:cstheme="minorHAnsi"/>
                <w:sz w:val="24"/>
                <w:szCs w:val="24"/>
              </w:rPr>
              <w:t>Head Teacher</w:t>
            </w:r>
          </w:p>
        </w:tc>
      </w:tr>
    </w:tbl>
    <w:p w14:paraId="0BEE4F49" w14:textId="77777777" w:rsidR="00CE7521" w:rsidRDefault="00CE7521" w:rsidP="00CE7521">
      <w:pPr>
        <w:spacing w:before="13" w:line="280" w:lineRule="exact"/>
        <w:rPr>
          <w:sz w:val="28"/>
          <w:szCs w:val="28"/>
        </w:rPr>
      </w:pPr>
    </w:p>
    <w:p w14:paraId="50644A68" w14:textId="77777777" w:rsidR="00CE7521" w:rsidRDefault="00CE7521" w:rsidP="00CE7521">
      <w:pPr>
        <w:spacing w:before="2"/>
        <w:rPr>
          <w:rFonts w:ascii="Calibri" w:eastAsia="Calibri" w:hAnsi="Calibri" w:cs="Calibri"/>
          <w:sz w:val="22"/>
          <w:szCs w:val="22"/>
        </w:rPr>
      </w:pPr>
    </w:p>
    <w:p w14:paraId="32875C09" w14:textId="77777777" w:rsidR="00CE7521" w:rsidRDefault="00CE7521" w:rsidP="00CE7521">
      <w:pPr>
        <w:spacing w:before="2"/>
        <w:rPr>
          <w:rFonts w:ascii="Calibri" w:eastAsia="Calibri" w:hAnsi="Calibri" w:cs="Calibri"/>
          <w:sz w:val="22"/>
          <w:szCs w:val="22"/>
        </w:rPr>
        <w:sectPr w:rsidR="00CE7521" w:rsidSect="009D10BE">
          <w:type w:val="continuous"/>
          <w:pgSz w:w="11940" w:h="16860"/>
          <w:pgMar w:top="940" w:right="860" w:bottom="280" w:left="620" w:header="720" w:footer="720" w:gutter="0"/>
          <w:cols w:space="302"/>
        </w:sectPr>
      </w:pPr>
    </w:p>
    <w:p w14:paraId="0DE2A076" w14:textId="77777777" w:rsidR="00CE7521" w:rsidRDefault="00CE7521" w:rsidP="00CE7521">
      <w:pPr>
        <w:spacing w:before="46"/>
        <w:ind w:left="119"/>
        <w:rPr>
          <w:rFonts w:ascii="Calibri" w:eastAsia="Calibri" w:hAnsi="Calibri" w:cs="Calibri"/>
          <w:sz w:val="28"/>
          <w:szCs w:val="28"/>
        </w:rPr>
      </w:pPr>
      <w:r>
        <w:rPr>
          <w:rFonts w:ascii="Calibri" w:eastAsia="Calibri" w:hAnsi="Calibri" w:cs="Calibri"/>
          <w:b/>
          <w:sz w:val="28"/>
          <w:szCs w:val="28"/>
        </w:rPr>
        <w:lastRenderedPageBreak/>
        <w:t>Flow Chart for Attendance Letters/Interventions</w:t>
      </w:r>
    </w:p>
    <w:p w14:paraId="4A328484" w14:textId="77777777" w:rsidR="00CE7521" w:rsidRDefault="00CE7521" w:rsidP="00CE7521">
      <w:pPr>
        <w:spacing w:before="9" w:line="140" w:lineRule="exact"/>
        <w:rPr>
          <w:sz w:val="14"/>
          <w:szCs w:val="14"/>
        </w:rPr>
      </w:pPr>
    </w:p>
    <w:p w14:paraId="0F1297E5" w14:textId="77777777" w:rsidR="00CE7521" w:rsidRDefault="00CE7521" w:rsidP="00CE7521">
      <w:pPr>
        <w:spacing w:line="200" w:lineRule="exact"/>
      </w:pPr>
    </w:p>
    <w:p w14:paraId="5759DACC" w14:textId="783B9B09" w:rsidR="00CE7521" w:rsidRDefault="00CE7521" w:rsidP="00CE7521">
      <w:pPr>
        <w:ind w:left="122"/>
      </w:pPr>
      <w:r>
        <w:rPr>
          <w:noProof/>
        </w:rPr>
        <w:drawing>
          <wp:inline distT="0" distB="0" distL="0" distR="0" wp14:anchorId="3DE3A1FD" wp14:editId="2D8F945E">
            <wp:extent cx="6692900" cy="8566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92900" cy="8566150"/>
                    </a:xfrm>
                    <a:prstGeom prst="rect">
                      <a:avLst/>
                    </a:prstGeom>
                    <a:noFill/>
                    <a:ln>
                      <a:noFill/>
                    </a:ln>
                  </pic:spPr>
                </pic:pic>
              </a:graphicData>
            </a:graphic>
          </wp:inline>
        </w:drawing>
      </w:r>
    </w:p>
    <w:p w14:paraId="2D2B9D33" w14:textId="77777777" w:rsidR="00CE7521" w:rsidRDefault="00CE7521" w:rsidP="00CE7521">
      <w:pPr>
        <w:spacing w:line="120" w:lineRule="exact"/>
        <w:rPr>
          <w:sz w:val="13"/>
          <w:szCs w:val="13"/>
        </w:rPr>
      </w:pPr>
    </w:p>
    <w:p w14:paraId="7D3A863D" w14:textId="77777777" w:rsidR="00CE7521" w:rsidRDefault="00CE7521" w:rsidP="00CE7521">
      <w:pPr>
        <w:spacing w:line="200" w:lineRule="exact"/>
      </w:pPr>
    </w:p>
    <w:p w14:paraId="493CD4C3" w14:textId="77777777" w:rsidR="00CE7521" w:rsidRDefault="00CE7521" w:rsidP="00CE7521">
      <w:pPr>
        <w:spacing w:line="200" w:lineRule="exact"/>
      </w:pPr>
    </w:p>
    <w:p w14:paraId="3DBB0765" w14:textId="77777777" w:rsidR="00CE7521" w:rsidRDefault="00CE7521" w:rsidP="00CE7521">
      <w:pPr>
        <w:spacing w:line="200" w:lineRule="exact"/>
      </w:pPr>
    </w:p>
    <w:p w14:paraId="4B177D44" w14:textId="77777777" w:rsidR="00CE7521" w:rsidRDefault="00CE7521" w:rsidP="00CE7521">
      <w:pPr>
        <w:ind w:left="220"/>
        <w:rPr>
          <w:rFonts w:ascii="Arial" w:eastAsia="Arial" w:hAnsi="Arial" w:cs="Arial"/>
          <w:sz w:val="22"/>
          <w:szCs w:val="22"/>
        </w:rPr>
      </w:pPr>
      <w:r>
        <w:rPr>
          <w:rFonts w:ascii="Arial" w:eastAsia="Arial" w:hAnsi="Arial" w:cs="Arial"/>
          <w:sz w:val="22"/>
          <w:szCs w:val="22"/>
        </w:rPr>
        <w:t>11</w:t>
      </w:r>
    </w:p>
    <w:p w14:paraId="5F2D6FCB" w14:textId="77777777" w:rsidR="00CE7521" w:rsidRDefault="00CE7521" w:rsidP="00CE7521">
      <w:pPr>
        <w:ind w:left="220"/>
        <w:rPr>
          <w:rFonts w:ascii="Arial" w:eastAsia="Arial" w:hAnsi="Arial" w:cs="Arial"/>
          <w:sz w:val="22"/>
          <w:szCs w:val="22"/>
        </w:rPr>
      </w:pPr>
    </w:p>
    <w:p w14:paraId="30CCB620" w14:textId="77777777" w:rsidR="00CE7521" w:rsidRDefault="00CE7521"/>
    <w:sectPr w:rsidR="00CE7521">
      <w:footerReference w:type="default" r:id="rId14"/>
      <w:pgSz w:w="11940" w:h="16860"/>
      <w:pgMar w:top="680" w:right="640" w:bottom="280"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34C6" w14:textId="77777777" w:rsidR="00107369" w:rsidRDefault="00107369">
      <w:r>
        <w:separator/>
      </w:r>
    </w:p>
  </w:endnote>
  <w:endnote w:type="continuationSeparator" w:id="0">
    <w:p w14:paraId="5B2852DA" w14:textId="77777777" w:rsidR="00107369" w:rsidRDefault="0010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M Sans">
    <w:altName w:val="DM Sans"/>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w:altName w:val="MV Boli"/>
    <w:charset w:val="00"/>
    <w:family w:val="auto"/>
    <w:pitch w:val="variable"/>
    <w:sig w:usb0="00000000" w:usb1="00000000" w:usb2="00000000" w:usb3="00000000" w:csb0="000001F7" w:csb1="00000000"/>
  </w:font>
  <w:font w:name="PT Sans">
    <w:charset w:val="00"/>
    <w:family w:val="swiss"/>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64B8" w14:textId="04D3FBA2" w:rsidR="00F55EAF" w:rsidRDefault="00CE7521">
    <w:pPr>
      <w:spacing w:line="40" w:lineRule="exact"/>
      <w:rPr>
        <w:sz w:val="4"/>
        <w:szCs w:val="4"/>
      </w:rPr>
    </w:pPr>
    <w:r>
      <w:rPr>
        <w:noProof/>
      </w:rPr>
      <mc:AlternateContent>
        <mc:Choice Requires="wps">
          <w:drawing>
            <wp:anchor distT="0" distB="0" distL="114300" distR="114300" simplePos="0" relativeHeight="251659264" behindDoc="1" locked="0" layoutInCell="1" allowOverlap="1" wp14:anchorId="00C6357B" wp14:editId="71EF4FC4">
              <wp:simplePos x="0" y="0"/>
              <wp:positionH relativeFrom="page">
                <wp:posOffset>431800</wp:posOffset>
              </wp:positionH>
              <wp:positionV relativeFrom="page">
                <wp:posOffset>9924415</wp:posOffset>
              </wp:positionV>
              <wp:extent cx="206375" cy="165735"/>
              <wp:effectExtent l="3175"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E6B40" w14:textId="77777777" w:rsidR="00F55EAF" w:rsidRDefault="00CE7521">
                          <w:pPr>
                            <w:spacing w:line="240" w:lineRule="exact"/>
                            <w:ind w:left="40"/>
                            <w:rPr>
                              <w:rFonts w:ascii="Arial" w:eastAsia="Arial" w:hAnsi="Arial" w:cs="Arial"/>
                              <w:sz w:val="22"/>
                              <w:szCs w:val="22"/>
                            </w:rPr>
                          </w:pPr>
                          <w:r>
                            <w:fldChar w:fldCharType="begin"/>
                          </w:r>
                          <w:r>
                            <w:rPr>
                              <w:rFonts w:ascii="Arial" w:eastAsia="Arial" w:hAnsi="Arial" w:cs="Arial"/>
                              <w:sz w:val="22"/>
                              <w:szCs w:val="22"/>
                            </w:rPr>
                            <w:instrText xml:space="preserve"> PAGE </w:instrText>
                          </w:r>
                          <w:r>
                            <w:fldChar w:fldCharType="separate"/>
                          </w:r>
                          <w:r>
                            <w:rPr>
                              <w:rFonts w:ascii="Arial" w:eastAsia="Arial" w:hAnsi="Arial" w:cs="Arial"/>
                              <w:noProof/>
                              <w:sz w:val="22"/>
                              <w:szCs w:val="2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6357B" id="_x0000_t202" coordsize="21600,21600" o:spt="202" path="m,l,21600r21600,l21600,xe">
              <v:stroke joinstyle="miter"/>
              <v:path gradientshapeok="t" o:connecttype="rect"/>
            </v:shapetype>
            <v:shape id="Text Box 56" o:spid="_x0000_s1026" type="#_x0000_t202" style="position:absolute;margin-left:34pt;margin-top:781.45pt;width:16.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" filled="f" stroked="f">
              <v:textbox inset="0,0,0,0">
                <w:txbxContent>
                  <w:p w14:paraId="4EFE6B40" w14:textId="77777777" w:rsidR="00F55EAF" w:rsidRDefault="00CE7521">
                    <w:pPr>
                      <w:spacing w:line="240" w:lineRule="exact"/>
                      <w:ind w:left="40"/>
                      <w:rPr>
                        <w:rFonts w:ascii="Arial" w:eastAsia="Arial" w:hAnsi="Arial" w:cs="Arial"/>
                        <w:sz w:val="22"/>
                        <w:szCs w:val="22"/>
                      </w:rPr>
                    </w:pPr>
                    <w:r>
                      <w:fldChar w:fldCharType="begin"/>
                    </w:r>
                    <w:r>
                      <w:rPr>
                        <w:rFonts w:ascii="Arial" w:eastAsia="Arial" w:hAnsi="Arial" w:cs="Arial"/>
                        <w:sz w:val="22"/>
                        <w:szCs w:val="22"/>
                      </w:rPr>
                      <w:instrText xml:space="preserve"> PAGE </w:instrText>
                    </w:r>
                    <w:r>
                      <w:fldChar w:fldCharType="separate"/>
                    </w:r>
                    <w:r>
                      <w:rPr>
                        <w:rFonts w:ascii="Arial" w:eastAsia="Arial" w:hAnsi="Arial" w:cs="Arial"/>
                        <w:noProof/>
                        <w:sz w:val="22"/>
                        <w:szCs w:val="22"/>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E75D" w14:textId="77777777" w:rsidR="00F55EAF" w:rsidRDefault="00000000">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D237" w14:textId="77777777" w:rsidR="00107369" w:rsidRDefault="00107369">
      <w:r>
        <w:separator/>
      </w:r>
    </w:p>
  </w:footnote>
  <w:footnote w:type="continuationSeparator" w:id="0">
    <w:p w14:paraId="09D6DE19" w14:textId="77777777" w:rsidR="00107369" w:rsidRDefault="00107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79E0"/>
    <w:multiLevelType w:val="hybridMultilevel"/>
    <w:tmpl w:val="CFB2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C7303"/>
    <w:multiLevelType w:val="multilevel"/>
    <w:tmpl w:val="783633F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rPr>
        <w:b/>
        <w:i w:val="0"/>
        <w:color w:val="7030A0"/>
      </w:r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568736637">
    <w:abstractNumId w:val="1"/>
  </w:num>
  <w:num w:numId="2" w16cid:durableId="64149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21"/>
    <w:rsid w:val="00107369"/>
    <w:rsid w:val="002C20AD"/>
    <w:rsid w:val="002E2B34"/>
    <w:rsid w:val="00314A02"/>
    <w:rsid w:val="00337755"/>
    <w:rsid w:val="0036778B"/>
    <w:rsid w:val="007115DE"/>
    <w:rsid w:val="0082378E"/>
    <w:rsid w:val="009A12A1"/>
    <w:rsid w:val="00A20FFA"/>
    <w:rsid w:val="00A56B9E"/>
    <w:rsid w:val="00A66B39"/>
    <w:rsid w:val="00A87328"/>
    <w:rsid w:val="00CD4130"/>
    <w:rsid w:val="00CE3737"/>
    <w:rsid w:val="00CE7521"/>
    <w:rsid w:val="00E3765C"/>
    <w:rsid w:val="00EC74D0"/>
    <w:rsid w:val="00F90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4738E"/>
  <w15:chartTrackingRefBased/>
  <w15:docId w15:val="{83CDFC65-7B38-4DC8-B7C8-02450407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2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CE752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CE7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E7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E7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CE7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CE752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E7521"/>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CE7521"/>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CE7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52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CE752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E752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E7521"/>
    <w:rPr>
      <w:rFonts w:eastAsiaTheme="minorEastAsia"/>
      <w:b/>
      <w:bCs/>
      <w:sz w:val="28"/>
      <w:szCs w:val="28"/>
      <w:lang w:val="en-US"/>
    </w:rPr>
  </w:style>
  <w:style w:type="character" w:customStyle="1" w:styleId="Heading5Char">
    <w:name w:val="Heading 5 Char"/>
    <w:basedOn w:val="DefaultParagraphFont"/>
    <w:link w:val="Heading5"/>
    <w:uiPriority w:val="9"/>
    <w:semiHidden/>
    <w:rsid w:val="00CE7521"/>
    <w:rPr>
      <w:rFonts w:eastAsiaTheme="minorEastAsia"/>
      <w:b/>
      <w:bCs/>
      <w:i/>
      <w:iCs/>
      <w:sz w:val="26"/>
      <w:szCs w:val="26"/>
      <w:lang w:val="en-US"/>
    </w:rPr>
  </w:style>
  <w:style w:type="character" w:customStyle="1" w:styleId="Heading6Char">
    <w:name w:val="Heading 6 Char"/>
    <w:basedOn w:val="DefaultParagraphFont"/>
    <w:link w:val="Heading6"/>
    <w:rsid w:val="00CE752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E7521"/>
    <w:rPr>
      <w:rFonts w:eastAsiaTheme="minorEastAsia"/>
      <w:sz w:val="24"/>
      <w:szCs w:val="24"/>
      <w:lang w:val="en-US"/>
    </w:rPr>
  </w:style>
  <w:style w:type="character" w:customStyle="1" w:styleId="Heading8Char">
    <w:name w:val="Heading 8 Char"/>
    <w:basedOn w:val="DefaultParagraphFont"/>
    <w:link w:val="Heading8"/>
    <w:uiPriority w:val="9"/>
    <w:semiHidden/>
    <w:rsid w:val="00CE7521"/>
    <w:rPr>
      <w:rFonts w:eastAsiaTheme="minorEastAsia"/>
      <w:i/>
      <w:iCs/>
      <w:sz w:val="24"/>
      <w:szCs w:val="24"/>
      <w:lang w:val="en-US"/>
    </w:rPr>
  </w:style>
  <w:style w:type="character" w:customStyle="1" w:styleId="Heading9Char">
    <w:name w:val="Heading 9 Char"/>
    <w:basedOn w:val="DefaultParagraphFont"/>
    <w:link w:val="Heading9"/>
    <w:uiPriority w:val="9"/>
    <w:semiHidden/>
    <w:rsid w:val="00CE7521"/>
    <w:rPr>
      <w:rFonts w:asciiTheme="majorHAnsi" w:eastAsiaTheme="majorEastAsia" w:hAnsiTheme="majorHAnsi" w:cstheme="majorBidi"/>
      <w:lang w:val="en-US"/>
    </w:rPr>
  </w:style>
  <w:style w:type="table" w:styleId="TableGrid">
    <w:name w:val="Table Grid"/>
    <w:basedOn w:val="TableNormal"/>
    <w:uiPriority w:val="59"/>
    <w:unhideWhenUsed/>
    <w:rsid w:val="00CE752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7521"/>
    <w:pPr>
      <w:spacing w:before="100" w:beforeAutospacing="1" w:after="100" w:afterAutospacing="1"/>
    </w:pPr>
    <w:rPr>
      <w:sz w:val="24"/>
      <w:szCs w:val="24"/>
      <w:lang w:val="en-GB" w:eastAsia="en-GB"/>
    </w:rPr>
  </w:style>
  <w:style w:type="character" w:styleId="Hyperlink">
    <w:name w:val="Hyperlink"/>
    <w:basedOn w:val="DefaultParagraphFont"/>
    <w:uiPriority w:val="99"/>
    <w:semiHidden/>
    <w:unhideWhenUsed/>
    <w:rsid w:val="00CE7521"/>
    <w:rPr>
      <w:color w:val="0000FF"/>
      <w:u w:val="single"/>
    </w:rPr>
  </w:style>
  <w:style w:type="paragraph" w:styleId="ListParagraph">
    <w:name w:val="List Paragraph"/>
    <w:basedOn w:val="Normal"/>
    <w:uiPriority w:val="34"/>
    <w:qFormat/>
    <w:rsid w:val="00CE7521"/>
    <w:pPr>
      <w:ind w:left="720"/>
      <w:contextualSpacing/>
    </w:pPr>
  </w:style>
  <w:style w:type="paragraph" w:styleId="NoSpacing">
    <w:name w:val="No Spacing"/>
    <w:link w:val="NoSpacingChar"/>
    <w:uiPriority w:val="1"/>
    <w:qFormat/>
    <w:rsid w:val="002C20A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C20AD"/>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4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arwickshire.gov.uk/mas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e@warwickshir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pps.warwickshire.gov.uk/api/documents/WCCC-1010-6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3849</Words>
  <Characters>21942</Characters>
  <Application>Microsoft Office Word</Application>
  <DocSecurity>0</DocSecurity>
  <Lines>182</Lines>
  <Paragraphs>51</Paragraphs>
  <ScaleCrop>false</ScaleCrop>
  <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How</dc:creator>
  <cp:keywords/>
  <dc:description/>
  <cp:lastModifiedBy>Andy How</cp:lastModifiedBy>
  <cp:revision>3</cp:revision>
  <dcterms:created xsi:type="dcterms:W3CDTF">2023-09-24T20:28:00Z</dcterms:created>
  <dcterms:modified xsi:type="dcterms:W3CDTF">2023-09-24T20:28:00Z</dcterms:modified>
</cp:coreProperties>
</file>